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033" w14:textId="0521167B" w:rsidR="000A2DB2" w:rsidRPr="003975F4" w:rsidRDefault="00BD261B" w:rsidP="003975F4">
      <w:pPr>
        <w:pStyle w:val="ab"/>
        <w:ind w:left="-851" w:right="-908"/>
        <w:jc w:val="center"/>
        <w:rPr>
          <w:rFonts w:asciiTheme="majorHAnsi" w:hAnsiTheme="majorHAnsi" w:cstheme="majorHAnsi"/>
          <w:b/>
          <w:i/>
          <w:iCs/>
          <w:sz w:val="24"/>
          <w:szCs w:val="24"/>
        </w:rPr>
      </w:pPr>
      <w:r>
        <w:rPr>
          <w:rFonts w:asciiTheme="majorHAnsi" w:hAnsiTheme="majorHAnsi" w:cstheme="majorHAnsi"/>
          <w:bCs/>
          <w:noProof/>
          <w:sz w:val="24"/>
          <w:szCs w:val="24"/>
        </w:rPr>
        <w:t xml:space="preserve">   </w:t>
      </w:r>
      <w:r w:rsidR="000A2DB2" w:rsidRPr="003975F4">
        <w:rPr>
          <w:rFonts w:asciiTheme="majorHAnsi" w:hAnsiTheme="majorHAnsi" w:cstheme="majorHAnsi"/>
          <w:bCs/>
          <w:noProof/>
          <w:sz w:val="24"/>
          <w:szCs w:val="24"/>
        </w:rPr>
        <w:drawing>
          <wp:inline distT="0" distB="0" distL="0" distR="0" wp14:anchorId="71DD2173" wp14:editId="147B675E">
            <wp:extent cx="1135380" cy="693420"/>
            <wp:effectExtent l="0" t="0" r="7620" b="0"/>
            <wp:docPr id="1969965076" name="Εικόνα 5"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5380" cy="693420"/>
                    </a:xfrm>
                    <a:prstGeom prst="rect">
                      <a:avLst/>
                    </a:prstGeom>
                    <a:noFill/>
                    <a:ln>
                      <a:noFill/>
                    </a:ln>
                  </pic:spPr>
                </pic:pic>
              </a:graphicData>
            </a:graphic>
          </wp:inline>
        </w:drawing>
      </w:r>
      <w:r>
        <w:rPr>
          <w:rFonts w:asciiTheme="majorHAnsi" w:hAnsiTheme="majorHAnsi" w:cstheme="majorHAnsi"/>
          <w:bCs/>
          <w:noProof/>
          <w:sz w:val="24"/>
          <w:szCs w:val="24"/>
        </w:rPr>
        <w:t xml:space="preserve">                       </w:t>
      </w:r>
      <w:r w:rsidR="000A2DB2" w:rsidRPr="003975F4">
        <w:rPr>
          <w:rFonts w:asciiTheme="majorHAnsi" w:hAnsiTheme="majorHAnsi" w:cstheme="majorHAnsi"/>
          <w:bCs/>
          <w:noProof/>
          <w:sz w:val="24"/>
          <w:szCs w:val="24"/>
        </w:rPr>
        <w:drawing>
          <wp:inline distT="0" distB="0" distL="0" distR="0" wp14:anchorId="1F612EDD" wp14:editId="78ACB3D2">
            <wp:extent cx="1882140" cy="762000"/>
            <wp:effectExtent l="0" t="0" r="3810" b="0"/>
            <wp:docPr id="380006271" name="Εικόνα 8"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06271" name="Εικόνα 8" descr="Εικόνα που περιέχει κείμενο, λογότυπο, γραμματοσειρά, σύμβολο&#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140" cy="762000"/>
                    </a:xfrm>
                    <a:prstGeom prst="rect">
                      <a:avLst/>
                    </a:prstGeom>
                    <a:noFill/>
                    <a:ln>
                      <a:noFill/>
                    </a:ln>
                  </pic:spPr>
                </pic:pic>
              </a:graphicData>
            </a:graphic>
          </wp:inline>
        </w:drawing>
      </w:r>
      <w:r>
        <w:rPr>
          <w:rFonts w:asciiTheme="majorHAnsi" w:hAnsiTheme="majorHAnsi" w:cstheme="majorHAnsi"/>
          <w:bCs/>
          <w:noProof/>
          <w:sz w:val="24"/>
          <w:szCs w:val="24"/>
        </w:rPr>
        <w:t xml:space="preserve">                                </w:t>
      </w:r>
      <w:r w:rsidR="000A2DB2" w:rsidRPr="003975F4">
        <w:rPr>
          <w:rFonts w:asciiTheme="majorHAnsi" w:hAnsiTheme="majorHAnsi" w:cstheme="majorHAnsi"/>
          <w:b/>
          <w:bCs/>
          <w:noProof/>
          <w:sz w:val="24"/>
          <w:szCs w:val="24"/>
        </w:rPr>
        <w:drawing>
          <wp:inline distT="0" distB="0" distL="0" distR="0" wp14:anchorId="7FA74C83" wp14:editId="5650F865">
            <wp:extent cx="667829" cy="1013460"/>
            <wp:effectExtent l="0" t="0" r="0" b="0"/>
            <wp:docPr id="921754181"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Εικόνα που περιέχει κείμενο&#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899" cy="1018119"/>
                    </a:xfrm>
                    <a:prstGeom prst="rect">
                      <a:avLst/>
                    </a:prstGeom>
                    <a:noFill/>
                    <a:ln>
                      <a:noFill/>
                    </a:ln>
                  </pic:spPr>
                </pic:pic>
              </a:graphicData>
            </a:graphic>
          </wp:inline>
        </w:drawing>
      </w:r>
      <w:r>
        <w:rPr>
          <w:rFonts w:asciiTheme="majorHAnsi" w:hAnsiTheme="majorHAnsi" w:cstheme="majorHAnsi"/>
          <w:b/>
          <w:i/>
          <w:iCs/>
          <w:sz w:val="24"/>
          <w:szCs w:val="24"/>
        </w:rPr>
        <w:br/>
      </w:r>
      <w:r w:rsidR="003975F4">
        <w:rPr>
          <w:rFonts w:asciiTheme="majorHAnsi" w:hAnsiTheme="majorHAnsi" w:cstheme="majorHAnsi"/>
          <w:b/>
          <w:noProof/>
          <w:sz w:val="24"/>
          <w:szCs w:val="24"/>
          <w14:ligatures w14:val="standardContextual"/>
        </w:rPr>
        <w:drawing>
          <wp:inline distT="0" distB="0" distL="0" distR="0" wp14:anchorId="76698A74" wp14:editId="3CBFEDDB">
            <wp:extent cx="2557220" cy="395518"/>
            <wp:effectExtent l="0" t="0" r="0" b="5080"/>
            <wp:docPr id="39206323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63231" name="Γραφικό 392063231"/>
                    <pic:cNvPicPr/>
                  </pic:nvPicPr>
                  <pic:blipFill>
                    <a:blip r:embed="rId8">
                      <a:extLst>
                        <a:ext uri="{96DAC541-7B7A-43D3-8B79-37D633B846F1}">
                          <asvg:svgBlip xmlns:asvg="http://schemas.microsoft.com/office/drawing/2016/SVG/main" r:embed="rId9"/>
                        </a:ext>
                      </a:extLst>
                    </a:blip>
                    <a:stretch>
                      <a:fillRect/>
                    </a:stretch>
                  </pic:blipFill>
                  <pic:spPr>
                    <a:xfrm>
                      <a:off x="0" y="0"/>
                      <a:ext cx="2601130" cy="402309"/>
                    </a:xfrm>
                    <a:prstGeom prst="rect">
                      <a:avLst/>
                    </a:prstGeom>
                  </pic:spPr>
                </pic:pic>
              </a:graphicData>
            </a:graphic>
          </wp:inline>
        </w:drawing>
      </w:r>
      <w:r>
        <w:rPr>
          <w:rFonts w:asciiTheme="majorHAnsi" w:hAnsiTheme="majorHAnsi" w:cstheme="majorHAnsi"/>
          <w:bCs/>
          <w:noProof/>
          <w:sz w:val="24"/>
          <w:szCs w:val="24"/>
        </w:rPr>
        <w:t xml:space="preserve">   </w:t>
      </w:r>
      <w:r w:rsidR="00CD4FC5">
        <w:rPr>
          <w:rFonts w:asciiTheme="majorHAnsi" w:hAnsiTheme="majorHAnsi" w:cstheme="majorHAnsi"/>
          <w:b/>
          <w:i/>
          <w:iCs/>
          <w:noProof/>
          <w:sz w:val="24"/>
          <w:szCs w:val="24"/>
          <w14:ligatures w14:val="standardContextual"/>
        </w:rPr>
        <w:drawing>
          <wp:inline distT="0" distB="0" distL="0" distR="0" wp14:anchorId="61682A59" wp14:editId="220A470C">
            <wp:extent cx="1306544" cy="813661"/>
            <wp:effectExtent l="0" t="0" r="8255" b="5715"/>
            <wp:docPr id="169047658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76585" name="Εικόνα 16904765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9294" cy="821601"/>
                    </a:xfrm>
                    <a:prstGeom prst="rect">
                      <a:avLst/>
                    </a:prstGeom>
                  </pic:spPr>
                </pic:pic>
              </a:graphicData>
            </a:graphic>
          </wp:inline>
        </w:drawing>
      </w:r>
      <w:r>
        <w:rPr>
          <w:rFonts w:asciiTheme="majorHAnsi" w:hAnsiTheme="majorHAnsi" w:cstheme="majorHAnsi"/>
          <w:bCs/>
          <w:noProof/>
          <w:sz w:val="24"/>
          <w:szCs w:val="24"/>
        </w:rPr>
        <w:t xml:space="preserve">    </w:t>
      </w:r>
      <w:r>
        <w:rPr>
          <w:rFonts w:asciiTheme="majorHAnsi" w:hAnsiTheme="majorHAnsi" w:cstheme="majorHAnsi"/>
          <w:b/>
          <w:i/>
          <w:iCs/>
          <w:sz w:val="24"/>
          <w:szCs w:val="24"/>
        </w:rPr>
        <w:t xml:space="preserve">   </w:t>
      </w:r>
      <w:r>
        <w:rPr>
          <w:rFonts w:asciiTheme="majorHAnsi" w:hAnsiTheme="majorHAnsi" w:cstheme="majorHAnsi"/>
          <w:b/>
          <w:i/>
          <w:iCs/>
          <w:noProof/>
          <w:sz w:val="24"/>
          <w:szCs w:val="24"/>
          <w14:ligatures w14:val="standardContextual"/>
        </w:rPr>
        <w:drawing>
          <wp:inline distT="0" distB="0" distL="0" distR="0" wp14:anchorId="6B8A24EC" wp14:editId="2F3BBE8F">
            <wp:extent cx="2262752" cy="822819"/>
            <wp:effectExtent l="0" t="0" r="0" b="0"/>
            <wp:docPr id="201794567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45673" name="Εικόνα 2017945673"/>
                    <pic:cNvPicPr/>
                  </pic:nvPicPr>
                  <pic:blipFill>
                    <a:blip r:embed="rId11">
                      <a:extLst>
                        <a:ext uri="{28A0092B-C50C-407E-A947-70E740481C1C}">
                          <a14:useLocalDpi xmlns:a14="http://schemas.microsoft.com/office/drawing/2010/main" val="0"/>
                        </a:ext>
                      </a:extLst>
                    </a:blip>
                    <a:stretch>
                      <a:fillRect/>
                    </a:stretch>
                  </pic:blipFill>
                  <pic:spPr>
                    <a:xfrm>
                      <a:off x="0" y="0"/>
                      <a:ext cx="2299828" cy="836301"/>
                    </a:xfrm>
                    <a:prstGeom prst="rect">
                      <a:avLst/>
                    </a:prstGeom>
                  </pic:spPr>
                </pic:pic>
              </a:graphicData>
            </a:graphic>
          </wp:inline>
        </w:drawing>
      </w:r>
    </w:p>
    <w:p w14:paraId="68460405" w14:textId="77777777" w:rsidR="000A2DB2" w:rsidRPr="003975F4" w:rsidRDefault="000A2DB2" w:rsidP="003975F4">
      <w:pPr>
        <w:pStyle w:val="ab"/>
        <w:ind w:left="-851" w:right="-908"/>
        <w:jc w:val="center"/>
        <w:rPr>
          <w:rFonts w:asciiTheme="majorHAnsi" w:hAnsiTheme="majorHAnsi" w:cstheme="majorHAnsi"/>
          <w:bCs/>
          <w:sz w:val="24"/>
          <w:szCs w:val="24"/>
        </w:rPr>
      </w:pPr>
    </w:p>
    <w:p w14:paraId="61151872" w14:textId="77777777" w:rsidR="000A2DB2" w:rsidRPr="003975F4" w:rsidRDefault="000A2DB2" w:rsidP="000A2DB2">
      <w:pPr>
        <w:pStyle w:val="ab"/>
        <w:ind w:right="-908"/>
        <w:jc w:val="right"/>
        <w:rPr>
          <w:rFonts w:asciiTheme="majorHAnsi" w:hAnsiTheme="majorHAnsi" w:cstheme="majorHAnsi"/>
          <w:bCs/>
          <w:sz w:val="24"/>
          <w:szCs w:val="24"/>
        </w:rPr>
      </w:pPr>
    </w:p>
    <w:p w14:paraId="0157A516" w14:textId="093EE522" w:rsidR="000A2DB2" w:rsidRPr="003975F4" w:rsidRDefault="000A2DB2" w:rsidP="000A2DB2">
      <w:pPr>
        <w:pStyle w:val="ab"/>
        <w:ind w:right="-908"/>
        <w:jc w:val="right"/>
        <w:rPr>
          <w:rFonts w:asciiTheme="majorHAnsi" w:hAnsiTheme="majorHAnsi" w:cstheme="majorHAnsi"/>
          <w:bCs/>
          <w:sz w:val="24"/>
          <w:szCs w:val="24"/>
        </w:rPr>
      </w:pPr>
      <w:r w:rsidRPr="003975F4">
        <w:rPr>
          <w:rFonts w:asciiTheme="majorHAnsi" w:hAnsiTheme="majorHAnsi" w:cstheme="majorHAnsi"/>
          <w:bCs/>
          <w:sz w:val="24"/>
          <w:szCs w:val="24"/>
        </w:rPr>
        <w:t xml:space="preserve">Αθήνα, </w:t>
      </w:r>
      <w:r w:rsidR="009E27E6" w:rsidRPr="003975F4">
        <w:rPr>
          <w:rFonts w:asciiTheme="majorHAnsi" w:hAnsiTheme="majorHAnsi" w:cstheme="majorHAnsi"/>
          <w:bCs/>
          <w:sz w:val="24"/>
          <w:szCs w:val="24"/>
        </w:rPr>
        <w:t>24 Μαρτίου</w:t>
      </w:r>
      <w:r w:rsidRPr="003975F4">
        <w:rPr>
          <w:rFonts w:asciiTheme="majorHAnsi" w:hAnsiTheme="majorHAnsi" w:cstheme="majorHAnsi"/>
          <w:bCs/>
          <w:sz w:val="24"/>
          <w:szCs w:val="24"/>
        </w:rPr>
        <w:t xml:space="preserve"> 202</w:t>
      </w:r>
      <w:r w:rsidR="009E27E6" w:rsidRPr="003975F4">
        <w:rPr>
          <w:rFonts w:asciiTheme="majorHAnsi" w:hAnsiTheme="majorHAnsi" w:cstheme="majorHAnsi"/>
          <w:bCs/>
          <w:sz w:val="24"/>
          <w:szCs w:val="24"/>
        </w:rPr>
        <w:t>6</w:t>
      </w:r>
    </w:p>
    <w:p w14:paraId="1A64DE0A" w14:textId="77777777" w:rsidR="000A2DB2" w:rsidRPr="003975F4" w:rsidRDefault="000A2DB2" w:rsidP="000A2DB2">
      <w:pPr>
        <w:pStyle w:val="ab"/>
        <w:ind w:left="-709" w:right="-908" w:hanging="12"/>
        <w:jc w:val="center"/>
        <w:rPr>
          <w:rFonts w:asciiTheme="majorHAnsi" w:hAnsiTheme="majorHAnsi" w:cstheme="majorHAnsi"/>
          <w:b/>
          <w:sz w:val="24"/>
          <w:szCs w:val="24"/>
        </w:rPr>
      </w:pPr>
    </w:p>
    <w:p w14:paraId="2AA6DD15" w14:textId="1EAA343C" w:rsidR="000A2DB2" w:rsidRPr="003975F4" w:rsidRDefault="009E27E6" w:rsidP="000A2DB2">
      <w:pPr>
        <w:pStyle w:val="ab"/>
        <w:ind w:left="-709" w:right="-908" w:hanging="12"/>
        <w:jc w:val="center"/>
        <w:rPr>
          <w:rFonts w:asciiTheme="majorHAnsi" w:hAnsiTheme="majorHAnsi" w:cstheme="majorHAnsi"/>
          <w:b/>
          <w:sz w:val="24"/>
          <w:szCs w:val="24"/>
        </w:rPr>
      </w:pPr>
      <w:r w:rsidRPr="003975F4">
        <w:rPr>
          <w:rFonts w:asciiTheme="majorHAnsi" w:hAnsiTheme="majorHAnsi" w:cstheme="majorHAnsi"/>
          <w:b/>
          <w:sz w:val="24"/>
          <w:szCs w:val="24"/>
        </w:rPr>
        <w:t>ΣΥΛΛΟΓΟΣ ΟΙ ΦΙΛΟΙ ΤΗΣ ΜΟΥΣΙΚΗΣ</w:t>
      </w:r>
      <w:r w:rsidR="000A2DB2" w:rsidRPr="003975F4">
        <w:rPr>
          <w:rFonts w:asciiTheme="majorHAnsi" w:hAnsiTheme="majorHAnsi" w:cstheme="majorHAnsi"/>
          <w:b/>
          <w:sz w:val="24"/>
          <w:szCs w:val="24"/>
        </w:rPr>
        <w:t xml:space="preserve"> </w:t>
      </w:r>
      <w:r w:rsidR="000A2DB2" w:rsidRPr="003975F4">
        <w:rPr>
          <w:rFonts w:asciiTheme="majorHAnsi" w:hAnsiTheme="majorHAnsi" w:cstheme="majorHAnsi"/>
          <w:b/>
          <w:sz w:val="24"/>
          <w:szCs w:val="24"/>
        </w:rPr>
        <w:br/>
      </w:r>
    </w:p>
    <w:p w14:paraId="5E7C3D7D" w14:textId="77777777" w:rsidR="000A2DB2" w:rsidRPr="003975F4" w:rsidRDefault="000A2DB2" w:rsidP="000A2DB2">
      <w:pPr>
        <w:pStyle w:val="ab"/>
        <w:ind w:left="-709" w:right="-908" w:hanging="12"/>
        <w:jc w:val="center"/>
        <w:rPr>
          <w:rFonts w:asciiTheme="majorHAnsi" w:hAnsiTheme="majorHAnsi" w:cstheme="majorHAnsi"/>
          <w:b/>
          <w:sz w:val="24"/>
          <w:szCs w:val="24"/>
        </w:rPr>
      </w:pPr>
      <w:r w:rsidRPr="003975F4">
        <w:rPr>
          <w:rFonts w:asciiTheme="majorHAnsi" w:hAnsiTheme="majorHAnsi" w:cstheme="majorHAnsi"/>
          <w:b/>
          <w:sz w:val="24"/>
          <w:szCs w:val="24"/>
        </w:rPr>
        <w:t>ΔΕΛΤΙΟ ΤΥΠΟΥ</w:t>
      </w:r>
    </w:p>
    <w:p w14:paraId="5F4FD836" w14:textId="77777777" w:rsidR="000A2DB2" w:rsidRPr="003975F4" w:rsidRDefault="000A2DB2" w:rsidP="000A2DB2">
      <w:pPr>
        <w:ind w:right="-674"/>
        <w:rPr>
          <w:rFonts w:cstheme="majorHAnsi"/>
          <w:b/>
          <w:sz w:val="24"/>
          <w:lang w:val="el-GR"/>
        </w:rPr>
      </w:pPr>
    </w:p>
    <w:p w14:paraId="7EF5F02C" w14:textId="51BE438E" w:rsidR="000A2DB2" w:rsidRPr="003975F4" w:rsidRDefault="000A2DB2" w:rsidP="000A2DB2">
      <w:pPr>
        <w:jc w:val="center"/>
        <w:rPr>
          <w:rFonts w:cstheme="majorHAnsi"/>
          <w:b/>
          <w:sz w:val="24"/>
          <w:lang w:val="en-US"/>
        </w:rPr>
      </w:pPr>
      <w:r w:rsidRPr="003975F4">
        <w:rPr>
          <w:rFonts w:cstheme="majorHAnsi"/>
          <w:b/>
          <w:sz w:val="24"/>
          <w:lang w:val="el-GR"/>
        </w:rPr>
        <w:t>ΜΙΚΗΣ ΘΕΟΔΩΡΑΚΗΣ, Η ΜΝΗΜΗ ΣΤΗΝ ΨΗΦΙΑΚΗ ΕΠΟΧΗ</w:t>
      </w:r>
    </w:p>
    <w:p w14:paraId="6015B8A2" w14:textId="34DC1F90" w:rsidR="003975F4" w:rsidRPr="003975F4" w:rsidRDefault="003975F4" w:rsidP="003975F4">
      <w:pPr>
        <w:jc w:val="center"/>
        <w:rPr>
          <w:rFonts w:cstheme="majorHAnsi"/>
          <w:b/>
          <w:sz w:val="24"/>
          <w:lang w:val="en-US"/>
        </w:rPr>
      </w:pPr>
      <w:proofErr w:type="spellStart"/>
      <w:r w:rsidRPr="003975F4">
        <w:rPr>
          <w:rFonts w:cstheme="majorHAnsi"/>
          <w:b/>
          <w:sz w:val="24"/>
          <w:lang w:val="el-GR"/>
        </w:rPr>
        <w:t>Περιοδεύουσα</w:t>
      </w:r>
      <w:proofErr w:type="spellEnd"/>
      <w:r w:rsidRPr="003975F4">
        <w:rPr>
          <w:rFonts w:cstheme="majorHAnsi"/>
          <w:b/>
          <w:sz w:val="24"/>
          <w:lang w:val="el-GR"/>
        </w:rPr>
        <w:t xml:space="preserve"> έκθεση για τον μεγάλο συνθέτη</w:t>
      </w:r>
    </w:p>
    <w:p w14:paraId="591AB3F2" w14:textId="53E13AD7" w:rsidR="00F3028F" w:rsidRPr="003975F4" w:rsidRDefault="00F3028F" w:rsidP="000A2DB2">
      <w:pPr>
        <w:jc w:val="center"/>
        <w:rPr>
          <w:rFonts w:cstheme="majorHAnsi"/>
          <w:b/>
          <w:sz w:val="24"/>
          <w:lang w:val="el-GR"/>
        </w:rPr>
      </w:pPr>
      <w:r w:rsidRPr="003975F4">
        <w:rPr>
          <w:rFonts w:cstheme="majorHAnsi"/>
          <w:b/>
          <w:sz w:val="24"/>
          <w:lang w:val="el-GR"/>
        </w:rPr>
        <w:t>#</w:t>
      </w:r>
      <w:proofErr w:type="spellStart"/>
      <w:r w:rsidR="00D93E79" w:rsidRPr="003975F4">
        <w:rPr>
          <w:rFonts w:cstheme="majorHAnsi"/>
          <w:b/>
          <w:sz w:val="24"/>
          <w:lang w:val="en-GB"/>
        </w:rPr>
        <w:t>D</w:t>
      </w:r>
      <w:r w:rsidRPr="003975F4">
        <w:rPr>
          <w:rFonts w:cstheme="majorHAnsi"/>
          <w:b/>
          <w:sz w:val="24"/>
          <w:lang w:val="en-GB"/>
        </w:rPr>
        <w:t>igitalMikis</w:t>
      </w:r>
      <w:proofErr w:type="spellEnd"/>
    </w:p>
    <w:p w14:paraId="6F16839D" w14:textId="77777777" w:rsidR="000A2DB2" w:rsidRPr="003975F4" w:rsidRDefault="000A2DB2" w:rsidP="000A2DB2">
      <w:pPr>
        <w:ind w:right="-674"/>
        <w:jc w:val="center"/>
        <w:rPr>
          <w:rFonts w:cstheme="majorHAnsi"/>
          <w:bCs/>
          <w:sz w:val="24"/>
          <w:lang w:val="el-GR"/>
        </w:rPr>
      </w:pPr>
      <w:r w:rsidRPr="003975F4">
        <w:rPr>
          <w:rFonts w:cstheme="majorHAnsi"/>
          <w:bCs/>
          <w:sz w:val="24"/>
          <w:lang w:val="el-GR"/>
        </w:rPr>
        <w:t xml:space="preserve">Έκθεση για τα 100 χρόνια από τη γέννηση του Μίκη Θεοδωράκη, </w:t>
      </w:r>
    </w:p>
    <w:p w14:paraId="3C0BB60E" w14:textId="75B6CEF1" w:rsidR="000A2DB2" w:rsidRPr="003975F4" w:rsidRDefault="000A2DB2" w:rsidP="000A2DB2">
      <w:pPr>
        <w:ind w:right="-674"/>
        <w:jc w:val="center"/>
        <w:rPr>
          <w:rFonts w:cstheme="majorHAnsi"/>
          <w:bCs/>
          <w:sz w:val="24"/>
          <w:lang w:val="el-GR"/>
        </w:rPr>
      </w:pPr>
      <w:r w:rsidRPr="003975F4">
        <w:rPr>
          <w:rFonts w:cstheme="majorHAnsi"/>
          <w:bCs/>
          <w:sz w:val="24"/>
          <w:lang w:val="el-GR"/>
        </w:rPr>
        <w:t>με τη χρήση καινοτόμ</w:t>
      </w:r>
      <w:r w:rsidR="001A6A71" w:rsidRPr="003975F4">
        <w:rPr>
          <w:rFonts w:cstheme="majorHAnsi"/>
          <w:bCs/>
          <w:sz w:val="24"/>
          <w:lang w:val="el-GR"/>
        </w:rPr>
        <w:t>ου</w:t>
      </w:r>
      <w:r w:rsidRPr="003975F4">
        <w:rPr>
          <w:rFonts w:cstheme="majorHAnsi"/>
          <w:bCs/>
          <w:sz w:val="24"/>
          <w:lang w:val="el-GR"/>
        </w:rPr>
        <w:t xml:space="preserve"> ψηφιακής τεχνολογίας</w:t>
      </w:r>
    </w:p>
    <w:p w14:paraId="28540A7C" w14:textId="77777777" w:rsidR="000A2DB2" w:rsidRPr="00BD261B" w:rsidRDefault="000A2DB2" w:rsidP="000A2DB2">
      <w:pPr>
        <w:ind w:right="-674"/>
        <w:jc w:val="center"/>
        <w:rPr>
          <w:rFonts w:cstheme="majorHAnsi"/>
          <w:b/>
          <w:sz w:val="28"/>
          <w:szCs w:val="28"/>
          <w:lang w:val="el-GR"/>
        </w:rPr>
      </w:pPr>
    </w:p>
    <w:p w14:paraId="3B22F0E4" w14:textId="326FC24B" w:rsidR="000A2DB2" w:rsidRPr="00BD261B" w:rsidRDefault="003975F4" w:rsidP="003975F4">
      <w:pPr>
        <w:pStyle w:val="a6"/>
        <w:ind w:left="0" w:right="-674"/>
        <w:jc w:val="center"/>
        <w:rPr>
          <w:rFonts w:cstheme="majorHAnsi"/>
          <w:b/>
          <w:bCs/>
          <w:sz w:val="28"/>
          <w:szCs w:val="28"/>
          <w:lang w:val="el-GR"/>
        </w:rPr>
      </w:pPr>
      <w:r w:rsidRPr="00BD261B">
        <w:rPr>
          <w:rFonts w:cstheme="majorHAnsi"/>
          <w:b/>
          <w:bCs/>
          <w:sz w:val="28"/>
          <w:szCs w:val="28"/>
        </w:rPr>
        <w:t>13 Μαρτίου</w:t>
      </w:r>
      <w:r w:rsidRPr="00BD261B">
        <w:rPr>
          <w:rFonts w:cstheme="majorHAnsi"/>
          <w:b/>
          <w:bCs/>
          <w:sz w:val="28"/>
          <w:szCs w:val="28"/>
          <w:lang w:val="el-GR"/>
        </w:rPr>
        <w:t xml:space="preserve"> </w:t>
      </w:r>
      <w:r w:rsidRPr="00BD261B">
        <w:rPr>
          <w:rFonts w:cstheme="majorHAnsi"/>
          <w:b/>
          <w:bCs/>
          <w:sz w:val="28"/>
          <w:szCs w:val="28"/>
        </w:rPr>
        <w:t>-</w:t>
      </w:r>
      <w:r w:rsidRPr="00BD261B">
        <w:rPr>
          <w:rFonts w:cstheme="majorHAnsi"/>
          <w:b/>
          <w:bCs/>
          <w:sz w:val="28"/>
          <w:szCs w:val="28"/>
          <w:lang w:val="el-GR"/>
        </w:rPr>
        <w:t xml:space="preserve"> </w:t>
      </w:r>
      <w:r w:rsidRPr="00BD261B">
        <w:rPr>
          <w:rFonts w:cstheme="majorHAnsi"/>
          <w:b/>
          <w:bCs/>
          <w:sz w:val="28"/>
          <w:szCs w:val="28"/>
        </w:rPr>
        <w:t>18 Μαΐου 20</w:t>
      </w:r>
      <w:r w:rsidRPr="00BD261B">
        <w:rPr>
          <w:rFonts w:cstheme="majorHAnsi"/>
          <w:b/>
          <w:bCs/>
          <w:sz w:val="28"/>
          <w:szCs w:val="28"/>
          <w:lang w:val="el-GR"/>
        </w:rPr>
        <w:t>26</w:t>
      </w:r>
    </w:p>
    <w:p w14:paraId="7BB39773" w14:textId="34E17110" w:rsidR="003975F4" w:rsidRPr="003975F4" w:rsidRDefault="003975F4" w:rsidP="003975F4">
      <w:pPr>
        <w:ind w:left="720"/>
        <w:jc w:val="center"/>
        <w:rPr>
          <w:rFonts w:cstheme="majorHAnsi"/>
          <w:b/>
          <w:sz w:val="28"/>
          <w:szCs w:val="28"/>
          <w:lang w:val="el-GR"/>
        </w:rPr>
      </w:pPr>
      <w:r w:rsidRPr="003975F4">
        <w:rPr>
          <w:rFonts w:cstheme="majorHAnsi"/>
          <w:b/>
          <w:sz w:val="28"/>
          <w:szCs w:val="28"/>
          <w:lang w:val="el-GR"/>
        </w:rPr>
        <w:t>Μουσείο Ελιάς και Ελληνικού Λαδιού</w:t>
      </w:r>
      <w:r w:rsidRPr="00BD261B">
        <w:rPr>
          <w:rFonts w:cstheme="majorHAnsi"/>
          <w:b/>
          <w:sz w:val="28"/>
          <w:szCs w:val="28"/>
          <w:lang w:val="el-GR"/>
        </w:rPr>
        <w:t xml:space="preserve"> Σπάρτης</w:t>
      </w:r>
    </w:p>
    <w:p w14:paraId="46803D5C" w14:textId="77777777" w:rsidR="000A2DB2" w:rsidRPr="003975F4" w:rsidRDefault="000A2DB2" w:rsidP="000A2DB2">
      <w:pPr>
        <w:ind w:right="-674"/>
        <w:rPr>
          <w:rFonts w:cstheme="majorHAnsi"/>
          <w:b/>
          <w:sz w:val="24"/>
          <w:lang w:val="el-GR"/>
        </w:rPr>
      </w:pPr>
    </w:p>
    <w:p w14:paraId="0D1E9102" w14:textId="77777777" w:rsidR="003975F4" w:rsidRPr="003975F4" w:rsidRDefault="000A2DB2" w:rsidP="00BD261B">
      <w:pPr>
        <w:ind w:right="-674"/>
        <w:rPr>
          <w:rFonts w:cstheme="majorHAnsi"/>
          <w:sz w:val="24"/>
          <w:lang w:val="el-GR"/>
        </w:rPr>
      </w:pPr>
      <w:r w:rsidRPr="003975F4">
        <w:rPr>
          <w:rFonts w:cstheme="majorHAnsi"/>
          <w:sz w:val="24"/>
          <w:lang w:val="el-GR"/>
        </w:rPr>
        <w:t xml:space="preserve">Ο ΜΙΚΗΣ ΘΕΟΔΩΡΑΚΗΣ ΜΕΣΑ ΑΠΟ ΤΟΝ ΨΗΦΙΑΚΟ ΚΟΣΜΟ ΤΟΥ ΑΡΧΕΙΟΥ ΤΟΥ, </w:t>
      </w:r>
    </w:p>
    <w:p w14:paraId="40BEC6CB" w14:textId="13F730FA" w:rsidR="000A2DB2" w:rsidRPr="003975F4" w:rsidRDefault="000A2DB2" w:rsidP="00BD261B">
      <w:pPr>
        <w:ind w:right="-674"/>
        <w:rPr>
          <w:rFonts w:cstheme="majorHAnsi"/>
          <w:b/>
          <w:sz w:val="24"/>
          <w:lang w:val="el-GR"/>
        </w:rPr>
      </w:pPr>
      <w:r w:rsidRPr="003975F4">
        <w:rPr>
          <w:rFonts w:cstheme="majorHAnsi"/>
          <w:sz w:val="24"/>
          <w:lang w:val="el-GR"/>
        </w:rPr>
        <w:t xml:space="preserve">ΣΤΗ ΜΟΥΣΙΚΗ ΒΙΒΛΙΟΘΗΚΗ «ΛΙΛΙΑΝ ΒΟΥΔΟΥΡΗ» ΤΟΥ ΣΥΛΛΟΓΟΥ ΟΙ ΦΙΛΟΙ ΤΗΣ ΜΟΥΣΙΚΗΣ </w:t>
      </w:r>
    </w:p>
    <w:p w14:paraId="28D3C830" w14:textId="77777777" w:rsidR="00793823" w:rsidRPr="003975F4" w:rsidRDefault="00793823">
      <w:pPr>
        <w:rPr>
          <w:sz w:val="24"/>
          <w:lang w:val="el-GR"/>
        </w:rPr>
      </w:pPr>
    </w:p>
    <w:p w14:paraId="47989C05" w14:textId="61ED17CB" w:rsidR="003975F4" w:rsidRPr="003975F4" w:rsidRDefault="003975F4" w:rsidP="003975F4">
      <w:pPr>
        <w:rPr>
          <w:sz w:val="24"/>
          <w:lang w:val="el-GR"/>
        </w:rPr>
      </w:pPr>
      <w:r w:rsidRPr="003975F4">
        <w:rPr>
          <w:sz w:val="24"/>
        </w:rPr>
        <w:t xml:space="preserve">Το </w:t>
      </w:r>
      <w:r w:rsidRPr="003975F4">
        <w:rPr>
          <w:b/>
          <w:bCs/>
          <w:sz w:val="24"/>
        </w:rPr>
        <w:t>Πολιτιστικό Ίδρυμα Ομίλου Πειραιώς</w:t>
      </w:r>
      <w:r w:rsidRPr="003975F4">
        <w:rPr>
          <w:sz w:val="24"/>
        </w:rPr>
        <w:t xml:space="preserve">, ο </w:t>
      </w:r>
      <w:r w:rsidRPr="003975F4">
        <w:rPr>
          <w:b/>
          <w:bCs/>
          <w:sz w:val="24"/>
        </w:rPr>
        <w:t>Δήμος Σπάρτης</w:t>
      </w:r>
      <w:r w:rsidRPr="003975F4">
        <w:rPr>
          <w:sz w:val="24"/>
        </w:rPr>
        <w:t xml:space="preserve"> και ο </w:t>
      </w:r>
      <w:r w:rsidRPr="003975F4">
        <w:rPr>
          <w:b/>
          <w:bCs/>
          <w:sz w:val="24"/>
        </w:rPr>
        <w:t>Σύλλογος Οι Φίλοι της Μουσικής</w:t>
      </w:r>
      <w:r w:rsidRPr="003975F4">
        <w:rPr>
          <w:sz w:val="24"/>
        </w:rPr>
        <w:t xml:space="preserve"> συνδιοργανώνουν την περιοδεύουσα έκθεση «</w:t>
      </w:r>
      <w:r w:rsidRPr="003975F4">
        <w:rPr>
          <w:b/>
          <w:bCs/>
          <w:sz w:val="24"/>
        </w:rPr>
        <w:t>Μίκης Θεοδωράκης, η μνήμη στην ψηφιακή εποχή</w:t>
      </w:r>
      <w:r w:rsidRPr="003975F4">
        <w:rPr>
          <w:sz w:val="24"/>
        </w:rPr>
        <w:t xml:space="preserve">», στο </w:t>
      </w:r>
      <w:r w:rsidRPr="003975F4">
        <w:rPr>
          <w:b/>
          <w:bCs/>
          <w:sz w:val="24"/>
        </w:rPr>
        <w:t>Μουσείο Ελιάς και Ελληνικού Λαδιού στη Σπάρτη</w:t>
      </w:r>
      <w:r w:rsidRPr="003975F4">
        <w:rPr>
          <w:sz w:val="24"/>
        </w:rPr>
        <w:t xml:space="preserve">. Η έκθεση </w:t>
      </w:r>
      <w:r>
        <w:rPr>
          <w:sz w:val="24"/>
          <w:lang w:val="el-GR"/>
        </w:rPr>
        <w:t>άνοιξε</w:t>
      </w:r>
      <w:r w:rsidRPr="003975F4">
        <w:rPr>
          <w:sz w:val="24"/>
        </w:rPr>
        <w:t xml:space="preserve"> για το κοινό την Παρασκευή 13 Μαρτίου 2026</w:t>
      </w:r>
      <w:r>
        <w:rPr>
          <w:sz w:val="24"/>
          <w:lang w:val="el-GR"/>
        </w:rPr>
        <w:t>.</w:t>
      </w:r>
    </w:p>
    <w:p w14:paraId="585BC94E" w14:textId="77777777" w:rsidR="003975F4" w:rsidRPr="003975F4" w:rsidRDefault="003975F4" w:rsidP="003975F4">
      <w:pPr>
        <w:rPr>
          <w:sz w:val="24"/>
          <w:lang w:val="el-GR"/>
        </w:rPr>
      </w:pPr>
    </w:p>
    <w:p w14:paraId="2E18B586" w14:textId="018A85DF" w:rsidR="003975F4" w:rsidRDefault="003975F4" w:rsidP="003975F4">
      <w:pPr>
        <w:rPr>
          <w:sz w:val="24"/>
          <w:lang w:val="el-GR"/>
        </w:rPr>
      </w:pPr>
      <w:r w:rsidRPr="003975F4">
        <w:rPr>
          <w:sz w:val="24"/>
          <w:lang w:val="el-GR"/>
        </w:rPr>
        <w:t xml:space="preserve">Τιμώντας τη μνήμη και το έργο ενός δημιουργού που άφησε ανεξίτηλο αποτύπωμα στον σύγχρονο ελληνικό πολιτισμό, η έκθεση συμβάλλει στη διατήρηση της συλλογικής μνήμης </w:t>
      </w:r>
      <w:r w:rsidRPr="003975F4">
        <w:rPr>
          <w:sz w:val="24"/>
          <w:lang w:val="el-GR"/>
        </w:rPr>
        <w:lastRenderedPageBreak/>
        <w:t>δημιουργώντας γέφυρες ανάμεσα στις νεότερες γενιές και το παρελθόν. Παράλληλα, δίνεται η δυνατότητα στο κοινό της πόλης και στους επισκέπτες της να γνωρίσουν την πολυδιάστατη καλλιτεχνική πορεία του Θεοδωράκη μέσα από σπάνιο αρχειακό υλικό.</w:t>
      </w:r>
    </w:p>
    <w:p w14:paraId="0EE5E080" w14:textId="77777777" w:rsidR="00BD261B" w:rsidRPr="003975F4" w:rsidRDefault="00BD261B" w:rsidP="003975F4">
      <w:pPr>
        <w:rPr>
          <w:sz w:val="24"/>
          <w:lang w:val="el-GR"/>
        </w:rPr>
      </w:pPr>
    </w:p>
    <w:p w14:paraId="04F8924D" w14:textId="77777777" w:rsidR="003975F4" w:rsidRDefault="003975F4" w:rsidP="003975F4">
      <w:pPr>
        <w:rPr>
          <w:sz w:val="24"/>
          <w:lang w:val="el-GR"/>
        </w:rPr>
      </w:pPr>
      <w:r w:rsidRPr="003975F4">
        <w:rPr>
          <w:sz w:val="24"/>
          <w:lang w:val="el-GR"/>
        </w:rPr>
        <w:t>Στην έκθεση συγκεντρώνονται για πρώτη φορά όλα τα ψηφιακά εργαλεία που έχουν αναπτυχθεί από τον Σύλλογο και τη Μουσική Βιβλιοθήκη «</w:t>
      </w:r>
      <w:proofErr w:type="spellStart"/>
      <w:r w:rsidRPr="003975F4">
        <w:rPr>
          <w:sz w:val="24"/>
          <w:lang w:val="el-GR"/>
        </w:rPr>
        <w:t>Λίλιαν</w:t>
      </w:r>
      <w:proofErr w:type="spellEnd"/>
      <w:r w:rsidRPr="003975F4">
        <w:rPr>
          <w:sz w:val="24"/>
          <w:lang w:val="el-GR"/>
        </w:rPr>
        <w:t xml:space="preserve"> Βουδούρη», με στόχο να καταστήσουν το έργο του Μίκη Θεοδωράκη προσιτό σε όλους. Οι επισκέπτες έχουν τη δυνατότητα να περιηγηθούν σε τρία θεματικά περίπτερα και να εξερευνήσουν με </w:t>
      </w:r>
      <w:proofErr w:type="spellStart"/>
      <w:r w:rsidRPr="003975F4">
        <w:rPr>
          <w:sz w:val="24"/>
          <w:lang w:val="el-GR"/>
        </w:rPr>
        <w:t>διαδραστικό</w:t>
      </w:r>
      <w:proofErr w:type="spellEnd"/>
      <w:r w:rsidRPr="003975F4">
        <w:rPr>
          <w:sz w:val="24"/>
          <w:lang w:val="el-GR"/>
        </w:rPr>
        <w:t xml:space="preserve"> τρόπο τη ζωή και το έργο του συνθέτη, αξιοποιώντας σύγχρονες τεχνολογίες.</w:t>
      </w:r>
    </w:p>
    <w:p w14:paraId="3D45C03F" w14:textId="77777777" w:rsidR="00BD261B" w:rsidRPr="003975F4" w:rsidRDefault="00BD261B" w:rsidP="003975F4">
      <w:pPr>
        <w:rPr>
          <w:sz w:val="24"/>
          <w:lang w:val="el-GR"/>
        </w:rPr>
      </w:pPr>
    </w:p>
    <w:p w14:paraId="4F11456D" w14:textId="77777777" w:rsidR="003975F4" w:rsidRDefault="003975F4" w:rsidP="003975F4">
      <w:pPr>
        <w:rPr>
          <w:sz w:val="24"/>
          <w:lang w:val="el-GR"/>
        </w:rPr>
      </w:pPr>
      <w:r w:rsidRPr="003975F4">
        <w:rPr>
          <w:sz w:val="24"/>
          <w:lang w:val="el-GR"/>
        </w:rPr>
        <w:t xml:space="preserve">Στο περίπτερο «Ένας γαλαξίας μουσικής και δράσης» παρουσιάζεται σε ψηφιακή και </w:t>
      </w:r>
      <w:proofErr w:type="spellStart"/>
      <w:r w:rsidRPr="003975F4">
        <w:rPr>
          <w:sz w:val="24"/>
          <w:lang w:val="el-GR"/>
        </w:rPr>
        <w:t>διαδραστική</w:t>
      </w:r>
      <w:proofErr w:type="spellEnd"/>
      <w:r w:rsidRPr="003975F4">
        <w:rPr>
          <w:sz w:val="24"/>
          <w:lang w:val="el-GR"/>
        </w:rPr>
        <w:t xml:space="preserve"> μορφή η μεγάλη αναδρομική έκθεση «Μίκης Θεοδωράκης, ο γαλαξίας μου», που φιλοξενήθηκε στο Μέγαρο Μουσικής Αθηνών (2021, 2025). Η εμπειρία εμπλουτίζεται με γυαλιά εικονικής πραγματικότητας, μέσω των οποίων το κοινό μπορεί να περιηγηθεί τόσο στην έκθεση όσο και στην ψηφιακή αναπαράσταση της κατοικίας του συνθέτη στη </w:t>
      </w:r>
      <w:proofErr w:type="spellStart"/>
      <w:r w:rsidRPr="003975F4">
        <w:rPr>
          <w:sz w:val="24"/>
          <w:lang w:val="el-GR"/>
        </w:rPr>
        <w:t>Ζάτουνα</w:t>
      </w:r>
      <w:proofErr w:type="spellEnd"/>
      <w:r w:rsidRPr="003975F4">
        <w:rPr>
          <w:sz w:val="24"/>
          <w:lang w:val="el-GR"/>
        </w:rPr>
        <w:t>, κατά την περίοδο της εξορίας του.</w:t>
      </w:r>
    </w:p>
    <w:p w14:paraId="1C0C0FE2" w14:textId="77777777" w:rsidR="00BD261B" w:rsidRPr="003975F4" w:rsidRDefault="00BD261B" w:rsidP="003975F4">
      <w:pPr>
        <w:rPr>
          <w:sz w:val="24"/>
          <w:lang w:val="el-GR"/>
        </w:rPr>
      </w:pPr>
    </w:p>
    <w:p w14:paraId="64A13BF0" w14:textId="77777777" w:rsidR="003975F4" w:rsidRDefault="003975F4" w:rsidP="003975F4">
      <w:pPr>
        <w:rPr>
          <w:sz w:val="24"/>
          <w:lang w:val="el-GR"/>
        </w:rPr>
      </w:pPr>
      <w:r w:rsidRPr="003975F4">
        <w:rPr>
          <w:sz w:val="24"/>
          <w:lang w:val="el-GR"/>
        </w:rPr>
        <w:t xml:space="preserve">Το περίπτερο «Για τα παιδιά, μικρά και μεγάλα» αξιοποιεί ένα πανόραμα φωτογραφικών πορτρέτων του συνθέτη από το Αρχείο του -πολλά από τα οποία παρουσιάζονται για πρώτη φορά- και ψηφιακά </w:t>
      </w:r>
      <w:proofErr w:type="spellStart"/>
      <w:r w:rsidRPr="003975F4">
        <w:rPr>
          <w:sz w:val="24"/>
          <w:lang w:val="el-GR"/>
        </w:rPr>
        <w:t>διαδραστικά</w:t>
      </w:r>
      <w:proofErr w:type="spellEnd"/>
      <w:r w:rsidRPr="003975F4">
        <w:rPr>
          <w:sz w:val="24"/>
          <w:lang w:val="el-GR"/>
        </w:rPr>
        <w:t xml:space="preserve"> παιχνίδια που συνδέουν τεκμήρια του Αρχείου με στιγμές της ζωής και του έργου του.</w:t>
      </w:r>
    </w:p>
    <w:p w14:paraId="033DE682" w14:textId="77777777" w:rsidR="00BD261B" w:rsidRPr="003975F4" w:rsidRDefault="00BD261B" w:rsidP="003975F4">
      <w:pPr>
        <w:rPr>
          <w:sz w:val="24"/>
          <w:lang w:val="el-GR"/>
        </w:rPr>
      </w:pPr>
    </w:p>
    <w:p w14:paraId="1885621F" w14:textId="77777777" w:rsidR="003975F4" w:rsidRDefault="003975F4" w:rsidP="003975F4">
      <w:pPr>
        <w:rPr>
          <w:sz w:val="24"/>
          <w:lang w:val="el-GR"/>
        </w:rPr>
      </w:pPr>
      <w:r w:rsidRPr="003975F4">
        <w:rPr>
          <w:sz w:val="24"/>
          <w:lang w:val="el-GR"/>
        </w:rPr>
        <w:t>Το περίπτερο «Ο Μίκης των μεγάλων ποιητών» είναι αφιερωμένο στη μελοποιημένη ποίηση, που αποτελεί μία από τις σημαντικότερες παρακαταθήκες του συνθέτη. Σε αυτό το περίπτερο παρουσιάζεται για πρώτη φορά νέο υλικό από το Αρχείο Μίκη Θεοδωράκη, ειδικά επιμελημένο για την έκθεση, προσφέροντας στο κοινό μια ζωντανή ακουστική εμπειρία μέσα στον χώρο.</w:t>
      </w:r>
    </w:p>
    <w:p w14:paraId="167E46C6" w14:textId="77777777" w:rsidR="00BD261B" w:rsidRPr="003975F4" w:rsidRDefault="00BD261B" w:rsidP="003975F4">
      <w:pPr>
        <w:rPr>
          <w:sz w:val="24"/>
          <w:lang w:val="el-GR"/>
        </w:rPr>
      </w:pPr>
    </w:p>
    <w:p w14:paraId="5012035F" w14:textId="77777777" w:rsidR="003975F4" w:rsidRDefault="003975F4" w:rsidP="003975F4">
      <w:pPr>
        <w:rPr>
          <w:sz w:val="24"/>
          <w:lang w:val="el-GR"/>
        </w:rPr>
      </w:pPr>
      <w:r w:rsidRPr="003975F4">
        <w:rPr>
          <w:sz w:val="24"/>
          <w:lang w:val="el-GR"/>
        </w:rPr>
        <w:t>Η έκθεση ξεκίνησε το ταξίδι της από το Κέντρο Αρχιτεκτονικής Μεσογείου στα Χανιά, το 2025, με αφορμή τον εορτασμό των 100 χρόνων από τη γέννηση του συνθέτη, ως πρωτοβουλία του Υπουργείου Πολιτισμού, σε συνεργασία με τον Σύλλογο Οι Φίλοι της Μουσικής, στη Μουσική Βιβλιοθήκη του οποίου ο Μίκης Θεοδωράκης εμπιστεύτηκε το Αρχείο του, το 1997.  </w:t>
      </w:r>
    </w:p>
    <w:p w14:paraId="60BE5CD5" w14:textId="77777777" w:rsidR="00BD261B" w:rsidRPr="003975F4" w:rsidRDefault="00BD261B" w:rsidP="003975F4">
      <w:pPr>
        <w:rPr>
          <w:sz w:val="24"/>
          <w:lang w:val="el-GR"/>
        </w:rPr>
      </w:pPr>
    </w:p>
    <w:p w14:paraId="5E18319F" w14:textId="77777777" w:rsidR="003975F4" w:rsidRDefault="003975F4" w:rsidP="003975F4">
      <w:pPr>
        <w:rPr>
          <w:sz w:val="24"/>
          <w:lang w:val="el-GR"/>
        </w:rPr>
      </w:pPr>
      <w:r w:rsidRPr="003975F4">
        <w:rPr>
          <w:sz w:val="24"/>
          <w:lang w:val="el-GR"/>
        </w:rPr>
        <w:t>Την επιμέλεια της έκθεσης υπογράφει η αρχιτέκτονας-</w:t>
      </w:r>
      <w:proofErr w:type="spellStart"/>
      <w:r w:rsidRPr="003975F4">
        <w:rPr>
          <w:sz w:val="24"/>
          <w:lang w:val="el-GR"/>
        </w:rPr>
        <w:t>μουσειολόγος</w:t>
      </w:r>
      <w:proofErr w:type="spellEnd"/>
      <w:r w:rsidRPr="003975F4">
        <w:rPr>
          <w:sz w:val="24"/>
          <w:lang w:val="el-GR"/>
        </w:rPr>
        <w:t> </w:t>
      </w:r>
      <w:r w:rsidRPr="003975F4">
        <w:rPr>
          <w:b/>
          <w:bCs/>
          <w:sz w:val="24"/>
          <w:lang w:val="el-GR"/>
        </w:rPr>
        <w:t xml:space="preserve">Ερατώ </w:t>
      </w:r>
      <w:proofErr w:type="spellStart"/>
      <w:r w:rsidRPr="003975F4">
        <w:rPr>
          <w:b/>
          <w:bCs/>
          <w:sz w:val="24"/>
          <w:lang w:val="el-GR"/>
        </w:rPr>
        <w:t>Κουτσουδάκη</w:t>
      </w:r>
      <w:proofErr w:type="spellEnd"/>
      <w:r w:rsidRPr="003975F4">
        <w:rPr>
          <w:sz w:val="24"/>
          <w:lang w:val="el-GR"/>
        </w:rPr>
        <w:t> και την επιστημονική επιμέλεια η μουσικολόγος </w:t>
      </w:r>
      <w:proofErr w:type="spellStart"/>
      <w:r w:rsidRPr="003975F4">
        <w:rPr>
          <w:b/>
          <w:bCs/>
          <w:sz w:val="24"/>
          <w:lang w:val="el-GR"/>
        </w:rPr>
        <w:t>Βάλια</w:t>
      </w:r>
      <w:proofErr w:type="spellEnd"/>
      <w:r w:rsidRPr="003975F4">
        <w:rPr>
          <w:b/>
          <w:bCs/>
          <w:sz w:val="24"/>
          <w:lang w:val="el-GR"/>
        </w:rPr>
        <w:t xml:space="preserve"> Βράκα</w:t>
      </w:r>
      <w:r w:rsidRPr="003975F4">
        <w:rPr>
          <w:sz w:val="24"/>
          <w:lang w:val="el-GR"/>
        </w:rPr>
        <w:t>, υπεύθυνη του Τομέα Ελληνικής Μουσικής της Μουσικής Βιβλιοθήκης.</w:t>
      </w:r>
    </w:p>
    <w:p w14:paraId="42DC444F" w14:textId="77777777" w:rsidR="00BD261B" w:rsidRPr="003975F4" w:rsidRDefault="00BD261B" w:rsidP="003975F4">
      <w:pPr>
        <w:rPr>
          <w:sz w:val="24"/>
          <w:lang w:val="el-GR"/>
        </w:rPr>
      </w:pPr>
    </w:p>
    <w:p w14:paraId="61347FFE" w14:textId="6F2D744C" w:rsidR="003975F4" w:rsidRPr="003975F4" w:rsidRDefault="003975F4" w:rsidP="003975F4">
      <w:pPr>
        <w:rPr>
          <w:sz w:val="24"/>
          <w:lang w:val="el-GR"/>
        </w:rPr>
      </w:pPr>
      <w:r w:rsidRPr="003975F4">
        <w:rPr>
          <w:sz w:val="24"/>
          <w:lang w:val="el-GR"/>
        </w:rPr>
        <w:t xml:space="preserve">Μετά τη Σπάρτη, η </w:t>
      </w:r>
      <w:proofErr w:type="spellStart"/>
      <w:r w:rsidRPr="003975F4">
        <w:rPr>
          <w:sz w:val="24"/>
          <w:lang w:val="el-GR"/>
        </w:rPr>
        <w:t>περιοδεύουσα</w:t>
      </w:r>
      <w:proofErr w:type="spellEnd"/>
      <w:r w:rsidRPr="003975F4">
        <w:rPr>
          <w:sz w:val="24"/>
          <w:lang w:val="el-GR"/>
        </w:rPr>
        <w:t xml:space="preserve"> έκθεση θα συνεχίσει το ταξίδι της στο Μουσείο </w:t>
      </w:r>
      <w:r w:rsidRPr="003975F4">
        <w:rPr>
          <w:b/>
          <w:bCs/>
          <w:sz w:val="24"/>
          <w:lang w:val="el-GR"/>
        </w:rPr>
        <w:t>Βιομηχανικής Ελαιουργίας Λέσβου του Πολιτιστικού Ιδρύματος</w:t>
      </w:r>
      <w:r w:rsidR="00BD261B">
        <w:rPr>
          <w:b/>
          <w:bCs/>
          <w:sz w:val="24"/>
          <w:lang w:val="el-GR"/>
        </w:rPr>
        <w:t xml:space="preserve"> Ομίλου Πειραιώς</w:t>
      </w:r>
      <w:r w:rsidRPr="003975F4">
        <w:rPr>
          <w:b/>
          <w:bCs/>
          <w:sz w:val="24"/>
          <w:lang w:val="el-GR"/>
        </w:rPr>
        <w:t>.</w:t>
      </w:r>
    </w:p>
    <w:p w14:paraId="3162A95C" w14:textId="77777777" w:rsidR="003975F4" w:rsidRPr="003975F4" w:rsidRDefault="003975F4" w:rsidP="003975F4">
      <w:pPr>
        <w:rPr>
          <w:sz w:val="24"/>
          <w:lang w:val="el-GR"/>
        </w:rPr>
      </w:pPr>
    </w:p>
    <w:p w14:paraId="7A4CDF2A" w14:textId="78CEBA5A" w:rsidR="00B44639" w:rsidRPr="003975F4" w:rsidRDefault="00B44639">
      <w:pPr>
        <w:rPr>
          <w:b/>
          <w:bCs/>
          <w:sz w:val="24"/>
          <w:lang w:val="el-GR"/>
        </w:rPr>
      </w:pPr>
      <w:r w:rsidRPr="003975F4">
        <w:rPr>
          <w:b/>
          <w:bCs/>
          <w:sz w:val="24"/>
          <w:lang w:val="el-GR"/>
        </w:rPr>
        <w:t>ΣΥΝΤΕΛΕΣΤΕΣ</w:t>
      </w:r>
    </w:p>
    <w:p w14:paraId="3DFACA57" w14:textId="6056324A" w:rsidR="00B44639" w:rsidRPr="003975F4" w:rsidRDefault="00B44639" w:rsidP="00B44639">
      <w:pPr>
        <w:ind w:right="-674"/>
        <w:rPr>
          <w:rFonts w:cstheme="majorHAnsi"/>
          <w:b/>
          <w:sz w:val="24"/>
          <w:lang w:val="el-GR"/>
        </w:rPr>
      </w:pPr>
      <w:r w:rsidRPr="003975F4">
        <w:rPr>
          <w:rFonts w:cstheme="majorHAnsi"/>
          <w:sz w:val="24"/>
          <w:lang w:val="el-GR"/>
        </w:rPr>
        <w:t>ΓΕΝΙΚΟΣ ΣΥΝΤΟΝΙΣΜΟΣ</w:t>
      </w:r>
    </w:p>
    <w:p w14:paraId="5FF3673B" w14:textId="78D27C63" w:rsidR="00B44639" w:rsidRPr="003975F4" w:rsidRDefault="00B44639" w:rsidP="00B44639">
      <w:pPr>
        <w:ind w:right="-674"/>
        <w:rPr>
          <w:rFonts w:cstheme="majorHAnsi"/>
          <w:b/>
          <w:sz w:val="24"/>
          <w:lang w:val="el-GR"/>
        </w:rPr>
      </w:pPr>
      <w:r w:rsidRPr="003975F4">
        <w:rPr>
          <w:rFonts w:cstheme="majorHAnsi"/>
          <w:b/>
          <w:bCs/>
          <w:sz w:val="24"/>
          <w:lang w:val="el-GR"/>
        </w:rPr>
        <w:t>Αλέξανδρος Χαρκιολάκης</w:t>
      </w:r>
      <w:r w:rsidRPr="003975F4">
        <w:rPr>
          <w:rFonts w:cstheme="majorHAnsi"/>
          <w:sz w:val="24"/>
          <w:lang w:val="el-GR"/>
        </w:rPr>
        <w:t xml:space="preserve">, μουσικολόγος, διευθυντής Συλλόγου Οι Φίλοι της Μουσικής </w:t>
      </w:r>
    </w:p>
    <w:p w14:paraId="0FC9940C" w14:textId="467A0637" w:rsidR="00B44639" w:rsidRPr="003975F4" w:rsidRDefault="00B44639" w:rsidP="00B44639">
      <w:pPr>
        <w:ind w:right="-674"/>
        <w:rPr>
          <w:rFonts w:cstheme="majorHAnsi"/>
          <w:b/>
          <w:bCs/>
          <w:sz w:val="24"/>
          <w:lang w:val="el-GR"/>
        </w:rPr>
      </w:pPr>
      <w:r w:rsidRPr="003975F4">
        <w:rPr>
          <w:rFonts w:cstheme="majorHAnsi"/>
          <w:bCs/>
          <w:sz w:val="24"/>
          <w:lang w:val="el-GR"/>
        </w:rPr>
        <w:t>ΕΠΙΣ</w:t>
      </w:r>
      <w:r w:rsidR="00D2413B" w:rsidRPr="003975F4">
        <w:rPr>
          <w:rFonts w:cstheme="majorHAnsi"/>
          <w:bCs/>
          <w:sz w:val="24"/>
          <w:lang w:val="el-GR"/>
        </w:rPr>
        <w:t>Τ</w:t>
      </w:r>
      <w:r w:rsidRPr="003975F4">
        <w:rPr>
          <w:rFonts w:cstheme="majorHAnsi"/>
          <w:bCs/>
          <w:sz w:val="24"/>
          <w:lang w:val="el-GR"/>
        </w:rPr>
        <w:t>ΗΜΟΝΙΚΗ ΕΠΙΜΕΛΕΙΑ</w:t>
      </w:r>
    </w:p>
    <w:p w14:paraId="304C778E" w14:textId="0FDEF7D8" w:rsidR="00B44639" w:rsidRPr="003975F4" w:rsidRDefault="00B44639" w:rsidP="00B44639">
      <w:pPr>
        <w:ind w:right="-674"/>
        <w:rPr>
          <w:rFonts w:cstheme="majorHAnsi"/>
          <w:b/>
          <w:sz w:val="24"/>
          <w:lang w:val="el-GR"/>
        </w:rPr>
      </w:pPr>
      <w:r w:rsidRPr="003975F4">
        <w:rPr>
          <w:rFonts w:cstheme="majorHAnsi"/>
          <w:b/>
          <w:bCs/>
          <w:sz w:val="24"/>
          <w:lang w:val="el-GR"/>
        </w:rPr>
        <w:t>Βάλια Βράκα,</w:t>
      </w:r>
      <w:r w:rsidRPr="003975F4">
        <w:rPr>
          <w:rFonts w:cstheme="majorHAnsi"/>
          <w:sz w:val="24"/>
          <w:lang w:val="el-GR"/>
        </w:rPr>
        <w:t xml:space="preserve"> μουσικολόγος, υπεύθυνη Τομέα Ελληνικής Μουσικής της Μουσικής Βιβλιοθήκης «Λίλιαν Βουδούρη» του Συλλόγου Οι Φίλοι της Μουσικής</w:t>
      </w:r>
    </w:p>
    <w:p w14:paraId="009359BB" w14:textId="6AA51B9B" w:rsidR="00B44639" w:rsidRPr="003975F4" w:rsidRDefault="00B44639" w:rsidP="00B44639">
      <w:pPr>
        <w:ind w:right="-674"/>
        <w:rPr>
          <w:rFonts w:cstheme="majorHAnsi"/>
          <w:b/>
          <w:sz w:val="24"/>
          <w:lang w:val="el-GR"/>
        </w:rPr>
      </w:pPr>
      <w:r w:rsidRPr="003975F4">
        <w:rPr>
          <w:rFonts w:cstheme="majorHAnsi"/>
          <w:sz w:val="24"/>
          <w:lang w:val="el-GR"/>
        </w:rPr>
        <w:t>ΣΧΕΔΙΑΣΜΟΣ ΚΑΙ  ΕΠΙΜΕΛΕΙΑ ΕΚΘΕΣΗΣ</w:t>
      </w:r>
    </w:p>
    <w:p w14:paraId="2930B365" w14:textId="1E431DE7" w:rsidR="00B44639" w:rsidRPr="003975F4" w:rsidRDefault="00B44639" w:rsidP="00B44639">
      <w:pPr>
        <w:ind w:right="-674"/>
        <w:rPr>
          <w:rFonts w:cstheme="majorHAnsi"/>
          <w:b/>
          <w:sz w:val="24"/>
          <w:lang w:val="el-GR"/>
        </w:rPr>
      </w:pPr>
      <w:r w:rsidRPr="003975F4">
        <w:rPr>
          <w:rFonts w:cstheme="majorHAnsi"/>
          <w:b/>
          <w:bCs/>
          <w:sz w:val="24"/>
          <w:lang w:val="el-GR"/>
        </w:rPr>
        <w:t>Ερατώ Κουτσουδάκη,</w:t>
      </w:r>
      <w:r w:rsidRPr="003975F4">
        <w:rPr>
          <w:rFonts w:cstheme="majorHAnsi"/>
          <w:sz w:val="24"/>
          <w:lang w:val="el-GR"/>
        </w:rPr>
        <w:t xml:space="preserve"> αρχιτέκτων-μουσειολόγος</w:t>
      </w:r>
    </w:p>
    <w:p w14:paraId="40402AB9" w14:textId="160D9BD0" w:rsidR="006015EB" w:rsidRPr="003975F4" w:rsidRDefault="006015EB" w:rsidP="00B44639">
      <w:pPr>
        <w:ind w:right="-674"/>
        <w:rPr>
          <w:rFonts w:cstheme="majorHAnsi"/>
          <w:bCs/>
          <w:sz w:val="24"/>
          <w:lang w:val="el-GR"/>
        </w:rPr>
      </w:pPr>
      <w:r w:rsidRPr="003975F4">
        <w:rPr>
          <w:rFonts w:cstheme="majorHAnsi"/>
          <w:bCs/>
          <w:sz w:val="24"/>
          <w:lang w:val="el-GR"/>
        </w:rPr>
        <w:t>ΟΡΓΑΝΩΣΗ – ΕΚΤΕΛΕΣΗ ΠΑΡΑΓΩΓΗΣ</w:t>
      </w:r>
    </w:p>
    <w:p w14:paraId="7F7DB88F" w14:textId="0E1D89FB" w:rsidR="006015EB" w:rsidRPr="003975F4" w:rsidRDefault="006015EB" w:rsidP="00B44639">
      <w:pPr>
        <w:ind w:right="-674"/>
        <w:rPr>
          <w:rFonts w:cstheme="majorHAnsi"/>
          <w:b/>
          <w:sz w:val="24"/>
          <w:lang w:val="el-GR"/>
        </w:rPr>
      </w:pPr>
      <w:r w:rsidRPr="003975F4">
        <w:rPr>
          <w:rFonts w:cstheme="majorHAnsi"/>
          <w:b/>
          <w:sz w:val="24"/>
          <w:lang w:val="en-GB"/>
        </w:rPr>
        <w:t>Delta</w:t>
      </w:r>
      <w:r w:rsidRPr="003975F4">
        <w:rPr>
          <w:rFonts w:cstheme="majorHAnsi"/>
          <w:b/>
          <w:sz w:val="24"/>
          <w:lang w:val="el-GR"/>
        </w:rPr>
        <w:t xml:space="preserve"> </w:t>
      </w:r>
      <w:r w:rsidRPr="003975F4">
        <w:rPr>
          <w:rFonts w:cstheme="majorHAnsi"/>
          <w:b/>
          <w:sz w:val="24"/>
          <w:lang w:val="en-GB"/>
        </w:rPr>
        <w:t>Pi</w:t>
      </w:r>
      <w:r w:rsidRPr="003975F4">
        <w:rPr>
          <w:rFonts w:cstheme="majorHAnsi"/>
          <w:b/>
          <w:sz w:val="24"/>
          <w:lang w:val="el-GR"/>
        </w:rPr>
        <w:t xml:space="preserve"> </w:t>
      </w:r>
    </w:p>
    <w:p w14:paraId="4C5EF5EE" w14:textId="77777777" w:rsidR="00B44639" w:rsidRPr="003975F4" w:rsidRDefault="00B44639" w:rsidP="006015EB">
      <w:pPr>
        <w:ind w:right="-674"/>
        <w:jc w:val="left"/>
        <w:rPr>
          <w:rFonts w:cstheme="majorHAnsi"/>
          <w:b/>
          <w:sz w:val="24"/>
          <w:lang w:val="el-GR"/>
        </w:rPr>
      </w:pPr>
    </w:p>
    <w:p w14:paraId="4BCF1778" w14:textId="77777777" w:rsidR="003975F4" w:rsidRPr="003975F4" w:rsidRDefault="003975F4" w:rsidP="003975F4">
      <w:pPr>
        <w:rPr>
          <w:rFonts w:cstheme="majorHAnsi"/>
          <w:b/>
          <w:bCs/>
          <w:sz w:val="24"/>
          <w:lang w:val="el-GR"/>
        </w:rPr>
      </w:pPr>
      <w:r w:rsidRPr="003975F4">
        <w:rPr>
          <w:rFonts w:cstheme="majorHAnsi"/>
          <w:b/>
          <w:bCs/>
          <w:sz w:val="24"/>
          <w:lang w:val="el-GR"/>
        </w:rPr>
        <w:t>Διάρκεια &amp; Ώρες λειτουργίας</w:t>
      </w:r>
    </w:p>
    <w:p w14:paraId="50ECDB86" w14:textId="77777777" w:rsidR="003975F4" w:rsidRPr="003975F4" w:rsidRDefault="003975F4" w:rsidP="003975F4">
      <w:pPr>
        <w:rPr>
          <w:rFonts w:cstheme="majorHAnsi"/>
          <w:sz w:val="24"/>
          <w:lang w:val="el-GR"/>
        </w:rPr>
      </w:pPr>
      <w:r w:rsidRPr="003975F4">
        <w:rPr>
          <w:rFonts w:cstheme="majorHAnsi"/>
          <w:sz w:val="24"/>
          <w:lang w:val="el-GR"/>
        </w:rPr>
        <w:t>Διάρκεια: 13 Μαρτίου-18 Μαΐου 2026</w:t>
      </w:r>
    </w:p>
    <w:p w14:paraId="3D1672D6" w14:textId="77777777" w:rsidR="003975F4" w:rsidRPr="003975F4" w:rsidRDefault="003975F4" w:rsidP="003975F4">
      <w:pPr>
        <w:rPr>
          <w:rFonts w:cstheme="majorHAnsi"/>
          <w:sz w:val="24"/>
          <w:lang w:val="el-GR"/>
        </w:rPr>
      </w:pPr>
      <w:r w:rsidRPr="003975F4">
        <w:rPr>
          <w:rFonts w:cstheme="majorHAnsi"/>
          <w:sz w:val="24"/>
          <w:lang w:val="el-GR"/>
        </w:rPr>
        <w:t>Ώρες λειτουργίας: Καθημερινά, εκτός Τρίτης, 10:00-18:00</w:t>
      </w:r>
    </w:p>
    <w:p w14:paraId="30A62C42" w14:textId="21404E51" w:rsidR="00B44639" w:rsidRPr="003975F4" w:rsidRDefault="003975F4" w:rsidP="003975F4">
      <w:pPr>
        <w:rPr>
          <w:rFonts w:cstheme="majorHAnsi"/>
          <w:sz w:val="24"/>
          <w:lang w:val="el-GR"/>
        </w:rPr>
      </w:pPr>
      <w:r w:rsidRPr="003975F4">
        <w:rPr>
          <w:rFonts w:cstheme="majorHAnsi"/>
          <w:sz w:val="24"/>
          <w:lang w:val="el-GR"/>
        </w:rPr>
        <w:t>Κλειστά: Μ. Παρασκευή (μέχρι 12:00), Κυριακή του Πάσχα, 1η Μαΐου</w:t>
      </w:r>
    </w:p>
    <w:p w14:paraId="71FCADE6" w14:textId="77777777" w:rsidR="00B44639" w:rsidRPr="003975F4" w:rsidRDefault="00B44639" w:rsidP="00B44639">
      <w:pPr>
        <w:ind w:right="-427"/>
        <w:rPr>
          <w:rFonts w:cstheme="majorHAnsi"/>
          <w:b/>
          <w:bCs/>
          <w:sz w:val="24"/>
          <w:lang w:val="el-GR"/>
        </w:rPr>
      </w:pPr>
      <w:r w:rsidRPr="003975F4">
        <w:rPr>
          <w:rFonts w:cstheme="majorHAnsi"/>
          <w:b/>
          <w:bCs/>
          <w:sz w:val="24"/>
          <w:lang w:val="el-GR"/>
        </w:rPr>
        <w:t xml:space="preserve">ΕΛΕΥΘΕΡΗ ΕΙΣΟΔΟΣ </w:t>
      </w:r>
    </w:p>
    <w:p w14:paraId="30382436" w14:textId="44714703" w:rsidR="006015EB" w:rsidRPr="003975F4" w:rsidRDefault="006015EB" w:rsidP="00B44639">
      <w:pPr>
        <w:ind w:right="-427"/>
        <w:rPr>
          <w:rFonts w:cstheme="majorHAnsi"/>
          <w:b/>
          <w:bCs/>
          <w:sz w:val="24"/>
          <w:lang w:val="el-GR"/>
        </w:rPr>
      </w:pPr>
    </w:p>
    <w:p w14:paraId="24A4FA6F" w14:textId="0B891FDC" w:rsidR="00B44639" w:rsidRPr="003975F4" w:rsidRDefault="003975F4" w:rsidP="006015EB">
      <w:pPr>
        <w:ind w:right="-674"/>
        <w:jc w:val="left"/>
        <w:rPr>
          <w:rFonts w:cstheme="majorHAnsi"/>
          <w:b/>
          <w:sz w:val="24"/>
          <w:lang w:val="el-GR"/>
        </w:rPr>
      </w:pPr>
      <w:r w:rsidRPr="003975F4">
        <w:rPr>
          <w:rFonts w:cstheme="majorHAnsi"/>
          <w:b/>
          <w:bCs/>
          <w:sz w:val="24"/>
        </w:rPr>
        <w:t>Μουσείο Ελιάς και Ελληνικού Λαδιού</w:t>
      </w:r>
      <w:r w:rsidRPr="003975F4">
        <w:rPr>
          <w:rFonts w:cstheme="majorHAnsi"/>
          <w:b/>
          <w:bCs/>
          <w:sz w:val="24"/>
        </w:rPr>
        <w:br/>
      </w:r>
      <w:r w:rsidRPr="003975F4">
        <w:rPr>
          <w:rFonts w:cstheme="majorHAnsi"/>
          <w:sz w:val="24"/>
        </w:rPr>
        <w:t>Όθωνος-Αμαλίας 129, Σπάρτη 231 00</w:t>
      </w:r>
      <w:r w:rsidRPr="003975F4">
        <w:rPr>
          <w:rFonts w:cstheme="majorHAnsi"/>
          <w:sz w:val="24"/>
        </w:rPr>
        <w:br/>
        <w:t>Τ: 27310 89315 | </w:t>
      </w:r>
      <w:hyperlink r:id="rId12" w:history="1">
        <w:r w:rsidRPr="003975F4">
          <w:rPr>
            <w:rStyle w:val="-"/>
            <w:rFonts w:cstheme="majorHAnsi"/>
            <w:color w:val="auto"/>
            <w:sz w:val="24"/>
          </w:rPr>
          <w:t>www.piop.gr</w:t>
        </w:r>
      </w:hyperlink>
      <w:r w:rsidR="00B44639" w:rsidRPr="003975F4">
        <w:rPr>
          <w:rFonts w:cstheme="majorHAnsi"/>
          <w:sz w:val="24"/>
          <w:lang w:val="el-GR"/>
        </w:rPr>
        <w:br/>
      </w:r>
    </w:p>
    <w:p w14:paraId="2DD6A115" w14:textId="77777777" w:rsidR="00B44639" w:rsidRPr="003975F4" w:rsidRDefault="00B44639">
      <w:pPr>
        <w:rPr>
          <w:sz w:val="24"/>
          <w:lang w:val="el-GR"/>
        </w:rPr>
      </w:pPr>
    </w:p>
    <w:sectPr w:rsidR="00B44639" w:rsidRPr="00397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33818"/>
    <w:multiLevelType w:val="multilevel"/>
    <w:tmpl w:val="9AD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56E1E"/>
    <w:multiLevelType w:val="multilevel"/>
    <w:tmpl w:val="6804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2370F"/>
    <w:multiLevelType w:val="hybridMultilevel"/>
    <w:tmpl w:val="44083220"/>
    <w:lvl w:ilvl="0" w:tplc="A98E2C92">
      <w:start w:val="1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92864587">
    <w:abstractNumId w:val="0"/>
  </w:num>
  <w:num w:numId="2" w16cid:durableId="1971008738">
    <w:abstractNumId w:val="1"/>
  </w:num>
  <w:num w:numId="3" w16cid:durableId="170829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3"/>
    <w:rsid w:val="0004373C"/>
    <w:rsid w:val="00054610"/>
    <w:rsid w:val="000A2DB2"/>
    <w:rsid w:val="000A4C6E"/>
    <w:rsid w:val="00136F75"/>
    <w:rsid w:val="00186F7B"/>
    <w:rsid w:val="001A6A71"/>
    <w:rsid w:val="00277B7B"/>
    <w:rsid w:val="00331CFA"/>
    <w:rsid w:val="00341452"/>
    <w:rsid w:val="003625AE"/>
    <w:rsid w:val="003975F4"/>
    <w:rsid w:val="003A5B18"/>
    <w:rsid w:val="00462FF3"/>
    <w:rsid w:val="004B362B"/>
    <w:rsid w:val="006015EB"/>
    <w:rsid w:val="0070290B"/>
    <w:rsid w:val="00793823"/>
    <w:rsid w:val="008917D9"/>
    <w:rsid w:val="008D03D7"/>
    <w:rsid w:val="009849A3"/>
    <w:rsid w:val="009C0CF1"/>
    <w:rsid w:val="009E27E6"/>
    <w:rsid w:val="00B44639"/>
    <w:rsid w:val="00BD261B"/>
    <w:rsid w:val="00C1745B"/>
    <w:rsid w:val="00C71665"/>
    <w:rsid w:val="00CD4FC5"/>
    <w:rsid w:val="00D2413B"/>
    <w:rsid w:val="00D81226"/>
    <w:rsid w:val="00D93E79"/>
    <w:rsid w:val="00DB364C"/>
    <w:rsid w:val="00E061BD"/>
    <w:rsid w:val="00F1073D"/>
    <w:rsid w:val="00F3028F"/>
    <w:rsid w:val="00F57784"/>
    <w:rsid w:val="00F64823"/>
    <w:rsid w:val="00FC4038"/>
    <w:rsid w:val="00FE1F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F905"/>
  <w15:chartTrackingRefBased/>
  <w15:docId w15:val="{BE0266AF-657F-C74C-9568-D0A1F04D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45B"/>
    <w:pPr>
      <w:spacing w:line="360" w:lineRule="auto"/>
      <w:jc w:val="both"/>
    </w:pPr>
    <w:rPr>
      <w:rFonts w:asciiTheme="majorHAnsi" w:hAnsiTheme="majorHAnsi"/>
      <w:sz w:val="22"/>
    </w:rPr>
  </w:style>
  <w:style w:type="paragraph" w:styleId="1">
    <w:name w:val="heading 1"/>
    <w:basedOn w:val="a"/>
    <w:next w:val="a"/>
    <w:link w:val="1Char"/>
    <w:uiPriority w:val="9"/>
    <w:qFormat/>
    <w:rsid w:val="00793823"/>
    <w:pPr>
      <w:keepNext/>
      <w:keepLines/>
      <w:spacing w:before="360" w:after="80"/>
      <w:outlineLvl w:val="0"/>
    </w:pPr>
    <w:rPr>
      <w:rFonts w:eastAsiaTheme="majorEastAsia" w:cstheme="majorBidi"/>
      <w:color w:val="2F5496" w:themeColor="accent1" w:themeShade="BF"/>
      <w:sz w:val="40"/>
      <w:szCs w:val="40"/>
    </w:rPr>
  </w:style>
  <w:style w:type="paragraph" w:styleId="2">
    <w:name w:val="heading 2"/>
    <w:basedOn w:val="a"/>
    <w:next w:val="a"/>
    <w:link w:val="2Char"/>
    <w:uiPriority w:val="9"/>
    <w:semiHidden/>
    <w:unhideWhenUsed/>
    <w:qFormat/>
    <w:rsid w:val="00793823"/>
    <w:pPr>
      <w:keepNext/>
      <w:keepLines/>
      <w:spacing w:before="160" w:after="80"/>
      <w:outlineLvl w:val="1"/>
    </w:pPr>
    <w:rPr>
      <w:rFonts w:eastAsiaTheme="majorEastAsia" w:cstheme="majorBidi"/>
      <w:color w:val="2F5496" w:themeColor="accent1" w:themeShade="BF"/>
      <w:sz w:val="32"/>
      <w:szCs w:val="32"/>
    </w:rPr>
  </w:style>
  <w:style w:type="paragraph" w:styleId="3">
    <w:name w:val="heading 3"/>
    <w:basedOn w:val="a"/>
    <w:next w:val="a"/>
    <w:link w:val="3Char"/>
    <w:uiPriority w:val="9"/>
    <w:semiHidden/>
    <w:unhideWhenUsed/>
    <w:qFormat/>
    <w:rsid w:val="007938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7938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79382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79382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9382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9382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9382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382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9382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9382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93823"/>
    <w:rPr>
      <w:rFonts w:eastAsiaTheme="majorEastAsia" w:cstheme="majorBidi"/>
      <w:i/>
      <w:iCs/>
      <w:color w:val="2F5496" w:themeColor="accent1" w:themeShade="BF"/>
      <w:sz w:val="22"/>
    </w:rPr>
  </w:style>
  <w:style w:type="character" w:customStyle="1" w:styleId="5Char">
    <w:name w:val="Επικεφαλίδα 5 Char"/>
    <w:basedOn w:val="a0"/>
    <w:link w:val="5"/>
    <w:uiPriority w:val="9"/>
    <w:semiHidden/>
    <w:rsid w:val="00793823"/>
    <w:rPr>
      <w:rFonts w:eastAsiaTheme="majorEastAsia" w:cstheme="majorBidi"/>
      <w:color w:val="2F5496" w:themeColor="accent1" w:themeShade="BF"/>
      <w:sz w:val="22"/>
    </w:rPr>
  </w:style>
  <w:style w:type="character" w:customStyle="1" w:styleId="6Char">
    <w:name w:val="Επικεφαλίδα 6 Char"/>
    <w:basedOn w:val="a0"/>
    <w:link w:val="6"/>
    <w:uiPriority w:val="9"/>
    <w:semiHidden/>
    <w:rsid w:val="00793823"/>
    <w:rPr>
      <w:rFonts w:eastAsiaTheme="majorEastAsia" w:cstheme="majorBidi"/>
      <w:i/>
      <w:iCs/>
      <w:color w:val="595959" w:themeColor="text1" w:themeTint="A6"/>
      <w:sz w:val="22"/>
    </w:rPr>
  </w:style>
  <w:style w:type="character" w:customStyle="1" w:styleId="7Char">
    <w:name w:val="Επικεφαλίδα 7 Char"/>
    <w:basedOn w:val="a0"/>
    <w:link w:val="7"/>
    <w:uiPriority w:val="9"/>
    <w:semiHidden/>
    <w:rsid w:val="00793823"/>
    <w:rPr>
      <w:rFonts w:eastAsiaTheme="majorEastAsia" w:cstheme="majorBidi"/>
      <w:color w:val="595959" w:themeColor="text1" w:themeTint="A6"/>
      <w:sz w:val="22"/>
    </w:rPr>
  </w:style>
  <w:style w:type="character" w:customStyle="1" w:styleId="8Char">
    <w:name w:val="Επικεφαλίδα 8 Char"/>
    <w:basedOn w:val="a0"/>
    <w:link w:val="8"/>
    <w:uiPriority w:val="9"/>
    <w:semiHidden/>
    <w:rsid w:val="00793823"/>
    <w:rPr>
      <w:rFonts w:eastAsiaTheme="majorEastAsia" w:cstheme="majorBidi"/>
      <w:i/>
      <w:iCs/>
      <w:color w:val="272727" w:themeColor="text1" w:themeTint="D8"/>
      <w:sz w:val="22"/>
    </w:rPr>
  </w:style>
  <w:style w:type="character" w:customStyle="1" w:styleId="9Char">
    <w:name w:val="Επικεφαλίδα 9 Char"/>
    <w:basedOn w:val="a0"/>
    <w:link w:val="9"/>
    <w:uiPriority w:val="9"/>
    <w:semiHidden/>
    <w:rsid w:val="00793823"/>
    <w:rPr>
      <w:rFonts w:eastAsiaTheme="majorEastAsia" w:cstheme="majorBidi"/>
      <w:color w:val="272727" w:themeColor="text1" w:themeTint="D8"/>
      <w:sz w:val="22"/>
    </w:rPr>
  </w:style>
  <w:style w:type="paragraph" w:styleId="a3">
    <w:name w:val="Title"/>
    <w:basedOn w:val="a"/>
    <w:next w:val="a"/>
    <w:link w:val="Char"/>
    <w:uiPriority w:val="10"/>
    <w:qFormat/>
    <w:rsid w:val="00793823"/>
    <w:pPr>
      <w:spacing w:after="80" w:line="240" w:lineRule="auto"/>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7938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38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7938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3823"/>
    <w:pPr>
      <w:spacing w:before="160" w:after="160"/>
      <w:jc w:val="center"/>
    </w:pPr>
    <w:rPr>
      <w:i/>
      <w:iCs/>
      <w:color w:val="404040" w:themeColor="text1" w:themeTint="BF"/>
    </w:rPr>
  </w:style>
  <w:style w:type="character" w:customStyle="1" w:styleId="Char1">
    <w:name w:val="Απόσπασμα Char"/>
    <w:basedOn w:val="a0"/>
    <w:link w:val="a5"/>
    <w:uiPriority w:val="29"/>
    <w:rsid w:val="00793823"/>
    <w:rPr>
      <w:rFonts w:asciiTheme="majorHAnsi" w:hAnsiTheme="majorHAnsi"/>
      <w:i/>
      <w:iCs/>
      <w:color w:val="404040" w:themeColor="text1" w:themeTint="BF"/>
      <w:sz w:val="22"/>
    </w:rPr>
  </w:style>
  <w:style w:type="paragraph" w:styleId="a6">
    <w:name w:val="List Paragraph"/>
    <w:basedOn w:val="a"/>
    <w:uiPriority w:val="34"/>
    <w:qFormat/>
    <w:rsid w:val="00793823"/>
    <w:pPr>
      <w:ind w:left="720"/>
      <w:contextualSpacing/>
    </w:pPr>
  </w:style>
  <w:style w:type="character" w:styleId="a7">
    <w:name w:val="Intense Emphasis"/>
    <w:basedOn w:val="a0"/>
    <w:uiPriority w:val="21"/>
    <w:qFormat/>
    <w:rsid w:val="00793823"/>
    <w:rPr>
      <w:i/>
      <w:iCs/>
      <w:color w:val="2F5496" w:themeColor="accent1" w:themeShade="BF"/>
    </w:rPr>
  </w:style>
  <w:style w:type="paragraph" w:styleId="a8">
    <w:name w:val="Intense Quote"/>
    <w:basedOn w:val="a"/>
    <w:next w:val="a"/>
    <w:link w:val="Char2"/>
    <w:uiPriority w:val="30"/>
    <w:qFormat/>
    <w:rsid w:val="00793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93823"/>
    <w:rPr>
      <w:rFonts w:asciiTheme="majorHAnsi" w:hAnsiTheme="majorHAnsi"/>
      <w:i/>
      <w:iCs/>
      <w:color w:val="2F5496" w:themeColor="accent1" w:themeShade="BF"/>
      <w:sz w:val="22"/>
    </w:rPr>
  </w:style>
  <w:style w:type="character" w:styleId="a9">
    <w:name w:val="Intense Reference"/>
    <w:basedOn w:val="a0"/>
    <w:uiPriority w:val="32"/>
    <w:qFormat/>
    <w:rsid w:val="00793823"/>
    <w:rPr>
      <w:b/>
      <w:bCs/>
      <w:smallCaps/>
      <w:color w:val="2F5496" w:themeColor="accent1" w:themeShade="BF"/>
      <w:spacing w:val="5"/>
    </w:rPr>
  </w:style>
  <w:style w:type="paragraph" w:styleId="aa">
    <w:name w:val="Revision"/>
    <w:hidden/>
    <w:uiPriority w:val="99"/>
    <w:semiHidden/>
    <w:rsid w:val="000A4C6E"/>
    <w:rPr>
      <w:rFonts w:asciiTheme="majorHAnsi" w:hAnsiTheme="majorHAnsi"/>
      <w:sz w:val="22"/>
    </w:rPr>
  </w:style>
  <w:style w:type="paragraph" w:styleId="ab">
    <w:name w:val="No Spacing"/>
    <w:link w:val="Char3"/>
    <w:uiPriority w:val="1"/>
    <w:qFormat/>
    <w:rsid w:val="000A2DB2"/>
    <w:rPr>
      <w:kern w:val="0"/>
      <w:sz w:val="22"/>
      <w:szCs w:val="22"/>
      <w:lang w:val="el-GR"/>
      <w14:ligatures w14:val="none"/>
    </w:rPr>
  </w:style>
  <w:style w:type="character" w:customStyle="1" w:styleId="Char3">
    <w:name w:val="Χωρίς διάστιχο Char"/>
    <w:basedOn w:val="a0"/>
    <w:link w:val="ab"/>
    <w:uiPriority w:val="1"/>
    <w:rsid w:val="000A2DB2"/>
    <w:rPr>
      <w:kern w:val="0"/>
      <w:sz w:val="22"/>
      <w:szCs w:val="22"/>
      <w:lang w:val="el-GR"/>
      <w14:ligatures w14:val="none"/>
    </w:rPr>
  </w:style>
  <w:style w:type="character" w:styleId="ac">
    <w:name w:val="annotation reference"/>
    <w:basedOn w:val="a0"/>
    <w:uiPriority w:val="99"/>
    <w:semiHidden/>
    <w:unhideWhenUsed/>
    <w:rsid w:val="00D2413B"/>
    <w:rPr>
      <w:sz w:val="16"/>
      <w:szCs w:val="16"/>
    </w:rPr>
  </w:style>
  <w:style w:type="paragraph" w:styleId="ad">
    <w:name w:val="annotation text"/>
    <w:basedOn w:val="a"/>
    <w:link w:val="Char4"/>
    <w:uiPriority w:val="99"/>
    <w:unhideWhenUsed/>
    <w:rsid w:val="00D2413B"/>
    <w:pPr>
      <w:spacing w:line="240" w:lineRule="auto"/>
    </w:pPr>
    <w:rPr>
      <w:sz w:val="20"/>
      <w:szCs w:val="20"/>
    </w:rPr>
  </w:style>
  <w:style w:type="character" w:customStyle="1" w:styleId="Char4">
    <w:name w:val="Κείμενο σχολίου Char"/>
    <w:basedOn w:val="a0"/>
    <w:link w:val="ad"/>
    <w:uiPriority w:val="99"/>
    <w:rsid w:val="00D2413B"/>
    <w:rPr>
      <w:rFonts w:asciiTheme="majorHAnsi" w:hAnsiTheme="majorHAnsi"/>
      <w:sz w:val="20"/>
      <w:szCs w:val="20"/>
    </w:rPr>
  </w:style>
  <w:style w:type="paragraph" w:styleId="ae">
    <w:name w:val="annotation subject"/>
    <w:basedOn w:val="ad"/>
    <w:next w:val="ad"/>
    <w:link w:val="Char5"/>
    <w:uiPriority w:val="99"/>
    <w:semiHidden/>
    <w:unhideWhenUsed/>
    <w:rsid w:val="00D2413B"/>
    <w:rPr>
      <w:b/>
      <w:bCs/>
    </w:rPr>
  </w:style>
  <w:style w:type="character" w:customStyle="1" w:styleId="Char5">
    <w:name w:val="Θέμα σχολίου Char"/>
    <w:basedOn w:val="Char4"/>
    <w:link w:val="ae"/>
    <w:uiPriority w:val="99"/>
    <w:semiHidden/>
    <w:rsid w:val="00D2413B"/>
    <w:rPr>
      <w:rFonts w:asciiTheme="majorHAnsi" w:hAnsiTheme="majorHAnsi"/>
      <w:b/>
      <w:bCs/>
      <w:sz w:val="20"/>
      <w:szCs w:val="20"/>
    </w:rPr>
  </w:style>
  <w:style w:type="character" w:styleId="-">
    <w:name w:val="Hyperlink"/>
    <w:basedOn w:val="a0"/>
    <w:uiPriority w:val="99"/>
    <w:unhideWhenUsed/>
    <w:rsid w:val="003975F4"/>
    <w:rPr>
      <w:color w:val="0563C1" w:themeColor="hyperlink"/>
      <w:u w:val="single"/>
    </w:rPr>
  </w:style>
  <w:style w:type="character" w:styleId="af">
    <w:name w:val="Unresolved Mention"/>
    <w:basedOn w:val="a0"/>
    <w:uiPriority w:val="99"/>
    <w:semiHidden/>
    <w:unhideWhenUsed/>
    <w:rsid w:val="00397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pio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3535</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Erato Koutsoudaki</dc:creator>
  <cp:keywords/>
  <dc:description/>
  <cp:lastModifiedBy>ΜΑΡΙΑΝΝΑ ΑΝΑΣΤΑΣΙΟΥ</cp:lastModifiedBy>
  <cp:revision>2</cp:revision>
  <dcterms:created xsi:type="dcterms:W3CDTF">2026-03-24T10:33:00Z</dcterms:created>
  <dcterms:modified xsi:type="dcterms:W3CDTF">2026-03-24T10:33:00Z</dcterms:modified>
</cp:coreProperties>
</file>