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3F84" w14:textId="287EF8E0" w:rsidR="00A1063D" w:rsidRDefault="00A1063D" w:rsidP="00A1063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D0D0F">
        <w:rPr>
          <w:noProof/>
          <w:lang w:eastAsia="el-GR"/>
        </w:rPr>
        <w:drawing>
          <wp:inline distT="0" distB="0" distL="0" distR="0" wp14:anchorId="277B4D4D" wp14:editId="609E7B62">
            <wp:extent cx="2447925" cy="990600"/>
            <wp:effectExtent l="0" t="0" r="9525" b="0"/>
            <wp:docPr id="111298310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E7BCE" w14:textId="77777777" w:rsidR="00A1063D" w:rsidRDefault="00A1063D" w:rsidP="00A1063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E040F0" w14:textId="11497A03" w:rsidR="00A1063D" w:rsidRDefault="00A1063D" w:rsidP="00A1063D">
      <w:pPr>
        <w:ind w:left="-567" w:right="-766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059F5">
        <w:rPr>
          <w:rFonts w:ascii="Arial" w:hAnsi="Arial" w:cs="Arial"/>
          <w:b/>
          <w:sz w:val="28"/>
          <w:szCs w:val="28"/>
          <w:u w:val="single"/>
        </w:rPr>
        <w:t xml:space="preserve">ΑΠΟΝΟΜΗ ΥΠΟΤΡΟΦΙΩΝ ΚΥΒΕΛΗ – ΓΙΑΝΝΗ ΧΟΡΝ </w:t>
      </w:r>
      <w:r>
        <w:rPr>
          <w:rFonts w:ascii="Arial" w:hAnsi="Arial" w:cs="Arial"/>
          <w:b/>
          <w:sz w:val="28"/>
          <w:szCs w:val="28"/>
          <w:u w:val="single"/>
        </w:rPr>
        <w:t>2026</w:t>
      </w:r>
    </w:p>
    <w:p w14:paraId="5E280C61" w14:textId="3A3DCBBF" w:rsidR="00A1063D" w:rsidRDefault="00A1063D" w:rsidP="00A1063D">
      <w:pPr>
        <w:ind w:left="-567" w:right="-341"/>
        <w:jc w:val="both"/>
        <w:rPr>
          <w:rFonts w:ascii="Arial" w:hAnsi="Arial" w:cs="Arial"/>
          <w:sz w:val="28"/>
          <w:szCs w:val="28"/>
        </w:rPr>
      </w:pPr>
      <w:r w:rsidRPr="00BB74A4">
        <w:rPr>
          <w:rFonts w:ascii="Arial" w:hAnsi="Arial" w:cs="Arial"/>
          <w:sz w:val="28"/>
          <w:szCs w:val="28"/>
        </w:rPr>
        <w:t xml:space="preserve">Σύμφωνα με την προκήρυξη των ΥΠΟΤΡΟΦΙΩΝ ΚΥΒΕΛΗ-ΓΙΑΝΝΗ ΧΟΡΝ, το Διοικητικό Συμβούλιο του Συλλόγου Οι Φίλοι της Μουσικής απένειμε μια ετήσια υποτροφία για μεταπτυχιακές Σπουδές </w:t>
      </w:r>
      <w:r w:rsidR="00A91470">
        <w:rPr>
          <w:rFonts w:ascii="Arial" w:hAnsi="Arial" w:cs="Arial"/>
          <w:sz w:val="28"/>
          <w:szCs w:val="28"/>
        </w:rPr>
        <w:t xml:space="preserve">σε ελληνικό Πανεπιστήμιο </w:t>
      </w:r>
      <w:r w:rsidRPr="00BB74A4">
        <w:rPr>
          <w:rFonts w:ascii="Arial" w:hAnsi="Arial" w:cs="Arial"/>
          <w:sz w:val="28"/>
          <w:szCs w:val="28"/>
        </w:rPr>
        <w:t xml:space="preserve">στον τομέα «Ψηφιακές Τεχνολογίες και Πολιτιστική Κληρονομιά» </w:t>
      </w:r>
    </w:p>
    <w:p w14:paraId="416FD33C" w14:textId="77777777" w:rsidR="00A1063D" w:rsidRPr="00BB74A4" w:rsidRDefault="00A1063D" w:rsidP="00A1063D">
      <w:pPr>
        <w:ind w:left="-567" w:right="-341"/>
        <w:jc w:val="both"/>
        <w:rPr>
          <w:rFonts w:ascii="Arial" w:hAnsi="Arial" w:cs="Arial"/>
          <w:sz w:val="28"/>
          <w:szCs w:val="28"/>
        </w:rPr>
      </w:pPr>
      <w:r w:rsidRPr="00BB74A4">
        <w:rPr>
          <w:rFonts w:ascii="Arial" w:hAnsi="Arial" w:cs="Arial"/>
          <w:sz w:val="28"/>
          <w:szCs w:val="28"/>
        </w:rPr>
        <w:t>στ</w:t>
      </w:r>
      <w:r>
        <w:rPr>
          <w:rFonts w:ascii="Arial" w:hAnsi="Arial" w:cs="Arial"/>
          <w:sz w:val="28"/>
          <w:szCs w:val="28"/>
        </w:rPr>
        <w:t xml:space="preserve">ην Βασιλική </w:t>
      </w:r>
      <w:proofErr w:type="spellStart"/>
      <w:r>
        <w:rPr>
          <w:rFonts w:ascii="Arial" w:hAnsi="Arial" w:cs="Arial"/>
          <w:sz w:val="28"/>
          <w:szCs w:val="28"/>
        </w:rPr>
        <w:t>Παπαχατζοπούλου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7A077125" w14:textId="77777777" w:rsidR="00A1063D" w:rsidRPr="00BB74A4" w:rsidRDefault="00A1063D" w:rsidP="00A1063D">
      <w:pPr>
        <w:pStyle w:val="aa"/>
        <w:spacing w:line="276" w:lineRule="auto"/>
        <w:ind w:left="-567" w:right="-341"/>
        <w:jc w:val="both"/>
        <w:rPr>
          <w:rFonts w:ascii="Arial" w:hAnsi="Arial" w:cs="Arial"/>
          <w:sz w:val="28"/>
          <w:szCs w:val="28"/>
        </w:rPr>
      </w:pPr>
      <w:r w:rsidRPr="00BB74A4">
        <w:rPr>
          <w:rFonts w:ascii="Arial" w:hAnsi="Arial" w:cs="Arial"/>
          <w:sz w:val="28"/>
          <w:szCs w:val="28"/>
        </w:rPr>
        <w:t xml:space="preserve">Στην Επιστημονική Συμβουλευτική Επιτροπή μετείχαν οι: </w:t>
      </w:r>
      <w:proofErr w:type="spellStart"/>
      <w:r w:rsidRPr="00BB74A4">
        <w:rPr>
          <w:rFonts w:ascii="Arial" w:hAnsi="Arial" w:cs="Arial"/>
          <w:sz w:val="28"/>
          <w:szCs w:val="28"/>
        </w:rPr>
        <w:t>Αγιάτις</w:t>
      </w:r>
      <w:proofErr w:type="spellEnd"/>
      <w:r w:rsidRPr="00BB74A4">
        <w:rPr>
          <w:rFonts w:ascii="Arial" w:hAnsi="Arial" w:cs="Arial"/>
          <w:sz w:val="28"/>
          <w:szCs w:val="28"/>
        </w:rPr>
        <w:t xml:space="preserve"> Μπενάρδου (Διευθύντρια της Ευρωπαϊκής Υποδομής DARIAH-EU και συνεργαζόμενη ερευνήτρια του Ερευνητικού Κέντρου "Αθηνά"), Βέρα Κριεζή (Βιβλιοθηκονόμος-Πληροφορικός, Υπεύθυνη Ψηφιακών Τεχνολογιών και Ανάπτυξης του Συλλόγου Οι Φίλοι της Μουσικής),  Δρ. Βασίλης Τσέτσος (Ερευνητής Πληροφορικής, Πρόεδρος και Διευθύνων Σύμβουλος ΜOBICS A.E.) και Αλέξανδρος </w:t>
      </w:r>
      <w:proofErr w:type="spellStart"/>
      <w:r w:rsidRPr="00BB74A4">
        <w:rPr>
          <w:rFonts w:ascii="Arial" w:hAnsi="Arial" w:cs="Arial"/>
          <w:sz w:val="28"/>
          <w:szCs w:val="28"/>
        </w:rPr>
        <w:t>Χαρκιολάκης</w:t>
      </w:r>
      <w:proofErr w:type="spellEnd"/>
      <w:r w:rsidRPr="00BB74A4">
        <w:rPr>
          <w:rFonts w:ascii="Arial" w:hAnsi="Arial" w:cs="Arial"/>
          <w:sz w:val="28"/>
          <w:szCs w:val="28"/>
        </w:rPr>
        <w:t xml:space="preserve"> (Μουσικολόγος, Διευθυντής του Συλλόγου Οι Φίλοι της Μουσικής).</w:t>
      </w:r>
    </w:p>
    <w:p w14:paraId="0A8C9C2B" w14:textId="77777777" w:rsidR="00A1063D" w:rsidRPr="00BB74A4" w:rsidRDefault="00A1063D" w:rsidP="00A1063D">
      <w:pPr>
        <w:tabs>
          <w:tab w:val="left" w:pos="5772"/>
        </w:tabs>
        <w:ind w:left="-567" w:right="-341"/>
        <w:rPr>
          <w:rFonts w:ascii="Arial" w:hAnsi="Arial" w:cs="Arial"/>
          <w:sz w:val="28"/>
          <w:szCs w:val="28"/>
        </w:rPr>
      </w:pPr>
    </w:p>
    <w:p w14:paraId="4F4FDDAF" w14:textId="77777777" w:rsidR="00A1063D" w:rsidRDefault="00A1063D" w:rsidP="00A1063D">
      <w:pPr>
        <w:tabs>
          <w:tab w:val="left" w:pos="5772"/>
        </w:tabs>
        <w:ind w:left="-567" w:right="-341"/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I</w:t>
      </w:r>
      <w:proofErr w:type="spellStart"/>
      <w:r>
        <w:rPr>
          <w:rFonts w:ascii="Arial" w:hAnsi="Arial"/>
          <w:sz w:val="28"/>
          <w:szCs w:val="28"/>
        </w:rPr>
        <w:t>ούλιος</w:t>
      </w:r>
      <w:proofErr w:type="spellEnd"/>
      <w:r>
        <w:rPr>
          <w:rFonts w:ascii="Arial" w:hAnsi="Arial"/>
          <w:sz w:val="28"/>
          <w:szCs w:val="28"/>
        </w:rPr>
        <w:t xml:space="preserve"> 2026</w:t>
      </w:r>
    </w:p>
    <w:p w14:paraId="45F86807" w14:textId="77777777" w:rsidR="00A1063D" w:rsidRDefault="00A1063D" w:rsidP="00A1063D">
      <w:pPr>
        <w:tabs>
          <w:tab w:val="left" w:pos="5772"/>
        </w:tabs>
        <w:ind w:right="-341"/>
        <w:rPr>
          <w:rFonts w:ascii="Arial" w:hAnsi="Arial"/>
          <w:sz w:val="28"/>
          <w:szCs w:val="28"/>
        </w:rPr>
      </w:pPr>
    </w:p>
    <w:p w14:paraId="65BBAC22" w14:textId="77777777" w:rsidR="00A1063D" w:rsidRDefault="00A1063D" w:rsidP="00A1063D">
      <w:pPr>
        <w:tabs>
          <w:tab w:val="left" w:pos="5772"/>
        </w:tabs>
        <w:ind w:right="-341"/>
        <w:rPr>
          <w:rFonts w:ascii="Arial" w:hAnsi="Arial"/>
          <w:sz w:val="28"/>
          <w:szCs w:val="28"/>
        </w:rPr>
      </w:pPr>
    </w:p>
    <w:p w14:paraId="6BC77B27" w14:textId="77777777" w:rsidR="00A1063D" w:rsidRDefault="00A1063D" w:rsidP="00A1063D">
      <w:pPr>
        <w:tabs>
          <w:tab w:val="left" w:pos="5772"/>
        </w:tabs>
        <w:ind w:right="-341"/>
        <w:rPr>
          <w:rFonts w:ascii="Arial" w:hAnsi="Arial"/>
          <w:sz w:val="28"/>
          <w:szCs w:val="28"/>
        </w:rPr>
      </w:pPr>
    </w:p>
    <w:p w14:paraId="5ECC6919" w14:textId="77777777" w:rsidR="00A1063D" w:rsidRDefault="00A1063D" w:rsidP="00A1063D">
      <w:pPr>
        <w:tabs>
          <w:tab w:val="left" w:pos="5772"/>
        </w:tabs>
        <w:ind w:right="-341"/>
        <w:rPr>
          <w:rFonts w:ascii="Arial" w:hAnsi="Arial"/>
          <w:sz w:val="28"/>
          <w:szCs w:val="28"/>
        </w:rPr>
      </w:pPr>
    </w:p>
    <w:p w14:paraId="61EFE848" w14:textId="77777777" w:rsidR="00FE6EE0" w:rsidRDefault="00FE6EE0"/>
    <w:sectPr w:rsidR="00FE6E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3D"/>
    <w:rsid w:val="00093C85"/>
    <w:rsid w:val="001318C8"/>
    <w:rsid w:val="003E7B39"/>
    <w:rsid w:val="00527F0E"/>
    <w:rsid w:val="00556157"/>
    <w:rsid w:val="00646C82"/>
    <w:rsid w:val="00A1063D"/>
    <w:rsid w:val="00A91470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D3AC"/>
  <w15:chartTrackingRefBased/>
  <w15:docId w15:val="{54DD7390-6CE0-45EE-B95A-1D04800E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6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106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06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06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06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06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063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063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063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063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0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10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106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1063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1063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106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1063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106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106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0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10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06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10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06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106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0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A1063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0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1063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063D"/>
    <w:rPr>
      <w:b/>
      <w:bCs/>
      <w:smallCaps/>
      <w:color w:val="2F5496" w:themeColor="accent1" w:themeShade="BF"/>
      <w:spacing w:val="5"/>
    </w:rPr>
  </w:style>
  <w:style w:type="paragraph" w:styleId="aa">
    <w:name w:val="No Spacing"/>
    <w:qFormat/>
    <w:rsid w:val="00A1063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Thanopoulou</dc:creator>
  <cp:keywords/>
  <dc:description/>
  <cp:lastModifiedBy>Sofia Thanopoulou</cp:lastModifiedBy>
  <cp:revision>2</cp:revision>
  <dcterms:created xsi:type="dcterms:W3CDTF">2026-07-07T09:02:00Z</dcterms:created>
  <dcterms:modified xsi:type="dcterms:W3CDTF">2026-07-08T12:12:00Z</dcterms:modified>
</cp:coreProperties>
</file>